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A8" w:rsidRDefault="00B95143">
      <w:pPr>
        <w:adjustRightInd w:val="0"/>
        <w:snapToGrid w:val="0"/>
        <w:spacing w:line="560" w:lineRule="exact"/>
        <w:jc w:val="left"/>
        <w:rPr>
          <w:rFonts w:ascii="黑体" w:eastAsia="黑体" w:hAnsiTheme="majorEastAsia" w:cs="宋体"/>
          <w:w w:val="95"/>
          <w:sz w:val="32"/>
          <w:szCs w:val="32"/>
        </w:rPr>
      </w:pPr>
      <w:bookmarkStart w:id="0" w:name="_Hlk485214633"/>
      <w:r>
        <w:rPr>
          <w:rFonts w:ascii="黑体" w:eastAsia="黑体" w:hAnsiTheme="majorEastAsia" w:cs="宋体" w:hint="eastAsia"/>
          <w:w w:val="95"/>
          <w:sz w:val="32"/>
          <w:szCs w:val="32"/>
        </w:rPr>
        <w:t>附件</w:t>
      </w:r>
      <w:r>
        <w:rPr>
          <w:rFonts w:ascii="黑体" w:eastAsia="黑体" w:hAnsiTheme="majorEastAsia" w:cs="宋体" w:hint="eastAsia"/>
          <w:w w:val="95"/>
          <w:sz w:val="32"/>
          <w:szCs w:val="32"/>
        </w:rPr>
        <w:t>1</w:t>
      </w:r>
      <w:r>
        <w:rPr>
          <w:rFonts w:ascii="黑体" w:eastAsia="黑体" w:hAnsiTheme="majorEastAsia" w:cs="宋体" w:hint="eastAsia"/>
          <w:w w:val="95"/>
          <w:sz w:val="32"/>
          <w:szCs w:val="32"/>
        </w:rPr>
        <w:t>：</w:t>
      </w:r>
    </w:p>
    <w:p w:rsidR="00BE60A8" w:rsidRDefault="00BE60A8">
      <w:pPr>
        <w:adjustRightInd w:val="0"/>
        <w:snapToGrid w:val="0"/>
        <w:spacing w:line="560" w:lineRule="exact"/>
        <w:jc w:val="left"/>
        <w:rPr>
          <w:rFonts w:ascii="黑体" w:eastAsia="黑体" w:hAnsiTheme="majorEastAsia" w:cs="宋体"/>
          <w:w w:val="95"/>
          <w:sz w:val="32"/>
          <w:szCs w:val="32"/>
        </w:rPr>
      </w:pPr>
    </w:p>
    <w:p w:rsidR="00BE60A8" w:rsidRDefault="00B95143">
      <w:pPr>
        <w:adjustRightInd w:val="0"/>
        <w:snapToGrid w:val="0"/>
        <w:spacing w:line="560" w:lineRule="exact"/>
        <w:jc w:val="left"/>
        <w:rPr>
          <w:rFonts w:asciiTheme="majorEastAsia" w:eastAsiaTheme="majorEastAsia" w:hAnsiTheme="majorEastAsia"/>
          <w:b/>
          <w:color w:val="000000"/>
          <w:w w:val="95"/>
          <w:sz w:val="44"/>
          <w:szCs w:val="44"/>
        </w:rPr>
      </w:pPr>
      <w:r>
        <w:rPr>
          <w:rFonts w:asciiTheme="majorEastAsia" w:eastAsiaTheme="majorEastAsia" w:hAnsiTheme="majorEastAsia" w:cs="宋体" w:hint="eastAsia"/>
          <w:b/>
          <w:w w:val="95"/>
          <w:sz w:val="44"/>
          <w:szCs w:val="44"/>
        </w:rPr>
        <w:t>首届深圳市青少年禁毒项目大赛</w:t>
      </w:r>
      <w:bookmarkEnd w:id="0"/>
      <w:r>
        <w:rPr>
          <w:rFonts w:asciiTheme="majorEastAsia" w:eastAsiaTheme="majorEastAsia" w:hAnsiTheme="majorEastAsia" w:hint="eastAsia"/>
          <w:b/>
          <w:color w:val="000000"/>
          <w:w w:val="95"/>
          <w:sz w:val="44"/>
          <w:szCs w:val="44"/>
        </w:rPr>
        <w:t>工作方案</w:t>
      </w:r>
    </w:p>
    <w:p w:rsidR="00BE60A8" w:rsidRDefault="00BE60A8">
      <w:pPr>
        <w:adjustRightInd w:val="0"/>
        <w:snapToGrid w:val="0"/>
        <w:spacing w:line="560" w:lineRule="exact"/>
        <w:jc w:val="left"/>
        <w:rPr>
          <w:rFonts w:ascii="仿宋" w:eastAsia="仿宋" w:hAnsi="仿宋"/>
          <w:color w:val="000000"/>
          <w:sz w:val="32"/>
          <w:szCs w:val="32"/>
        </w:rPr>
      </w:pPr>
    </w:p>
    <w:p w:rsidR="00BE60A8" w:rsidRDefault="00B95143">
      <w:pPr>
        <w:overflowPunct w:val="0"/>
        <w:adjustRightInd w:val="0"/>
        <w:snapToGrid w:val="0"/>
        <w:spacing w:line="560" w:lineRule="exact"/>
        <w:ind w:firstLineChars="200" w:firstLine="640"/>
        <w:rPr>
          <w:rFonts w:ascii="仿宋_GB2312" w:eastAsia="仿宋_GB2312" w:hAnsi="仿宋" w:cs="仿宋_GB2312"/>
          <w:b/>
          <w:sz w:val="32"/>
          <w:szCs w:val="32"/>
        </w:rPr>
      </w:pPr>
      <w:r>
        <w:rPr>
          <w:rFonts w:ascii="仿宋_GB2312" w:eastAsia="仿宋_GB2312" w:hAnsi="仿宋" w:cs="仿宋_GB2312" w:hint="eastAsia"/>
          <w:sz w:val="32"/>
          <w:szCs w:val="32"/>
        </w:rPr>
        <w:t>为落实我市“</w:t>
      </w:r>
      <w:r>
        <w:rPr>
          <w:rFonts w:ascii="仿宋_GB2312" w:eastAsia="仿宋_GB2312" w:hAnsi="仿宋" w:cs="仿宋_GB2312" w:hint="eastAsia"/>
          <w:sz w:val="32"/>
          <w:szCs w:val="32"/>
        </w:rPr>
        <w:t>6</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27</w:t>
      </w:r>
      <w:r>
        <w:rPr>
          <w:rFonts w:ascii="仿宋_GB2312" w:eastAsia="仿宋_GB2312" w:hAnsi="仿宋" w:cs="仿宋_GB2312" w:hint="eastAsia"/>
          <w:sz w:val="32"/>
          <w:szCs w:val="32"/>
        </w:rPr>
        <w:t>”工程部署要求，实现校园毒品预防教育全覆盖，切实推进“全民禁毒工程”建设，市禁毒办、团市委、市教育局决定联合举办“首届深圳市青少年禁毒项目大赛”，积极引导社会组织参与青少年毒品预防教育工作。获奖项目将入选全市“校园禁毒社会服务项目菜单”，获取相应的工作经费支持，并优先作为政府购买服务项目在全市中小学落地。具体事项通知如下：</w:t>
      </w:r>
    </w:p>
    <w:p w:rsidR="00BE60A8" w:rsidRDefault="00B95143">
      <w:pPr>
        <w:overflowPunct w:val="0"/>
        <w:adjustRightInd w:val="0"/>
        <w:snapToGrid w:val="0"/>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一、组织机构</w:t>
      </w:r>
    </w:p>
    <w:p w:rsidR="00BE60A8" w:rsidRDefault="00B95143">
      <w:pPr>
        <w:spacing w:line="560" w:lineRule="exact"/>
        <w:ind w:firstLineChars="200" w:firstLine="640"/>
        <w:rPr>
          <w:rFonts w:ascii="仿宋_GB2312" w:eastAsia="仿宋_GB2312"/>
          <w:sz w:val="32"/>
          <w:szCs w:val="32"/>
        </w:rPr>
      </w:pPr>
      <w:r>
        <w:rPr>
          <w:rFonts w:ascii="仿宋_GB2312" w:eastAsia="仿宋_GB2312" w:hint="eastAsia"/>
          <w:sz w:val="32"/>
          <w:szCs w:val="32"/>
        </w:rPr>
        <w:t>主办单位：深圳市禁毒办、共青团深圳市委员会、深圳市教育局</w:t>
      </w:r>
    </w:p>
    <w:p w:rsidR="00BE60A8" w:rsidRDefault="00B95143">
      <w:pPr>
        <w:spacing w:line="560" w:lineRule="exact"/>
        <w:ind w:firstLineChars="200" w:firstLine="640"/>
        <w:rPr>
          <w:rFonts w:ascii="仿宋_GB2312" w:eastAsia="仿宋_GB2312"/>
          <w:sz w:val="32"/>
          <w:szCs w:val="32"/>
        </w:rPr>
      </w:pPr>
      <w:r>
        <w:rPr>
          <w:rFonts w:ascii="仿宋_GB2312" w:eastAsia="仿宋_GB2312" w:hint="eastAsia"/>
          <w:sz w:val="32"/>
          <w:szCs w:val="32"/>
        </w:rPr>
        <w:t>承办单位：深圳市青年社会组织联合会</w:t>
      </w:r>
    </w:p>
    <w:p w:rsidR="00BE60A8" w:rsidRDefault="00B95143">
      <w:pPr>
        <w:spacing w:line="560" w:lineRule="exact"/>
        <w:ind w:firstLineChars="200" w:firstLine="640"/>
        <w:rPr>
          <w:rFonts w:ascii="仿宋_GB2312" w:eastAsia="仿宋_GB2312"/>
          <w:sz w:val="32"/>
          <w:szCs w:val="32"/>
        </w:rPr>
      </w:pPr>
      <w:r>
        <w:rPr>
          <w:rFonts w:ascii="仿宋_GB2312" w:eastAsia="仿宋_GB2312" w:hint="eastAsia"/>
          <w:sz w:val="32"/>
          <w:szCs w:val="32"/>
        </w:rPr>
        <w:t>协办单位：各区禁毒办、各团区（工）委、各区教育局</w:t>
      </w:r>
    </w:p>
    <w:p w:rsidR="00BE60A8" w:rsidRDefault="00B95143">
      <w:pPr>
        <w:overflowPunct w:val="0"/>
        <w:adjustRightInd w:val="0"/>
        <w:snapToGrid w:val="0"/>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二、</w:t>
      </w:r>
      <w:r>
        <w:rPr>
          <w:rFonts w:ascii="黑体" w:eastAsia="黑体" w:hAnsi="黑体"/>
          <w:color w:val="000000"/>
          <w:sz w:val="32"/>
          <w:szCs w:val="32"/>
        </w:rPr>
        <w:t>活动主题</w:t>
      </w:r>
    </w:p>
    <w:p w:rsidR="00BE60A8" w:rsidRDefault="00B95143">
      <w:pPr>
        <w:adjustRightInd w:val="0"/>
        <w:snapToGrid w:val="0"/>
        <w:spacing w:line="560" w:lineRule="exact"/>
        <w:ind w:leftChars="304" w:left="3358" w:hangingChars="850" w:hanging="2720"/>
        <w:jc w:val="left"/>
        <w:rPr>
          <w:rFonts w:ascii="仿宋_GB2312" w:eastAsia="仿宋_GB2312" w:hAnsi="仿宋" w:cs="仿宋_GB2312"/>
          <w:sz w:val="32"/>
          <w:szCs w:val="32"/>
        </w:rPr>
      </w:pPr>
      <w:r>
        <w:rPr>
          <w:rFonts w:ascii="仿宋_GB2312" w:eastAsia="仿宋_GB2312" w:hAnsi="仿宋" w:cs="仿宋_GB2312" w:hint="eastAsia"/>
          <w:sz w:val="32"/>
          <w:szCs w:val="32"/>
        </w:rPr>
        <w:t>无毒青春</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健康生活</w:t>
      </w:r>
    </w:p>
    <w:p w:rsidR="00BE60A8" w:rsidRDefault="00B95143">
      <w:pPr>
        <w:adjustRightInd w:val="0"/>
        <w:snapToGrid w:val="0"/>
        <w:spacing w:line="560" w:lineRule="exact"/>
        <w:ind w:leftChars="304" w:left="3358" w:hangingChars="850" w:hanging="2720"/>
        <w:jc w:val="left"/>
        <w:rPr>
          <w:rFonts w:ascii="黑体" w:eastAsia="黑体" w:hAnsi="黑体"/>
          <w:color w:val="000000"/>
          <w:sz w:val="32"/>
          <w:szCs w:val="32"/>
        </w:rPr>
      </w:pPr>
      <w:r>
        <w:rPr>
          <w:rFonts w:ascii="黑体" w:eastAsia="黑体" w:hAnsi="黑体" w:hint="eastAsia"/>
          <w:color w:val="000000"/>
          <w:sz w:val="32"/>
          <w:szCs w:val="32"/>
        </w:rPr>
        <w:t>三、活动时间</w:t>
      </w:r>
    </w:p>
    <w:p w:rsidR="00BE60A8" w:rsidRDefault="00B95143">
      <w:pPr>
        <w:overflowPunct w:val="0"/>
        <w:adjustRightInd w:val="0"/>
        <w:snapToGrid w:val="0"/>
        <w:spacing w:line="56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201</w:t>
      </w:r>
      <w:r>
        <w:rPr>
          <w:rFonts w:ascii="仿宋_GB2312" w:eastAsia="仿宋_GB2312" w:hAnsi="仿宋" w:cs="仿宋_GB2312"/>
          <w:sz w:val="32"/>
          <w:szCs w:val="32"/>
        </w:rPr>
        <w:t>7</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11</w:t>
      </w:r>
      <w:r>
        <w:rPr>
          <w:rFonts w:ascii="仿宋_GB2312" w:eastAsia="仿宋_GB2312" w:hAnsi="仿宋" w:cs="仿宋_GB2312" w:hint="eastAsia"/>
          <w:sz w:val="32"/>
          <w:szCs w:val="32"/>
        </w:rPr>
        <w:t>月至</w:t>
      </w:r>
      <w:r>
        <w:rPr>
          <w:rFonts w:ascii="仿宋_GB2312" w:eastAsia="仿宋_GB2312" w:hAnsi="仿宋" w:cs="仿宋_GB2312" w:hint="eastAsia"/>
          <w:sz w:val="32"/>
          <w:szCs w:val="32"/>
        </w:rPr>
        <w:t>12</w:t>
      </w:r>
      <w:r>
        <w:rPr>
          <w:rFonts w:ascii="仿宋_GB2312" w:eastAsia="仿宋_GB2312" w:hAnsi="仿宋" w:cs="仿宋_GB2312" w:hint="eastAsia"/>
          <w:sz w:val="32"/>
          <w:szCs w:val="32"/>
        </w:rPr>
        <w:t>月</w:t>
      </w:r>
    </w:p>
    <w:p w:rsidR="00BE60A8" w:rsidRDefault="00B95143">
      <w:pPr>
        <w:overflowPunct w:val="0"/>
        <w:adjustRightInd w:val="0"/>
        <w:snapToGrid w:val="0"/>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四、申报要求</w:t>
      </w:r>
    </w:p>
    <w:p w:rsidR="00BE60A8" w:rsidRDefault="00B95143">
      <w:pPr>
        <w:adjustRightInd w:val="0"/>
        <w:snapToGrid w:val="0"/>
        <w:spacing w:line="560" w:lineRule="exact"/>
        <w:ind w:firstLineChars="200" w:firstLine="643"/>
        <w:rPr>
          <w:rFonts w:ascii="楷体_GB2312" w:eastAsia="楷体_GB2312" w:hAnsi="仿宋" w:cs="仿宋_GB2312"/>
          <w:b/>
          <w:sz w:val="32"/>
          <w:szCs w:val="32"/>
        </w:rPr>
      </w:pPr>
      <w:r>
        <w:rPr>
          <w:rFonts w:ascii="楷体_GB2312" w:eastAsia="楷体_GB2312" w:hAnsi="仿宋" w:cs="仿宋_GB2312" w:hint="eastAsia"/>
          <w:b/>
          <w:sz w:val="32"/>
          <w:szCs w:val="32"/>
        </w:rPr>
        <w:t>（一）申报主体</w:t>
      </w:r>
    </w:p>
    <w:p w:rsidR="00BE60A8" w:rsidRDefault="00B9514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sz w:val="32"/>
          <w:szCs w:val="32"/>
        </w:rPr>
        <w:t>经</w:t>
      </w:r>
      <w:r>
        <w:rPr>
          <w:rFonts w:ascii="仿宋_GB2312" w:eastAsia="仿宋_GB2312" w:hint="eastAsia"/>
          <w:sz w:val="32"/>
          <w:szCs w:val="32"/>
        </w:rPr>
        <w:t>深圳市</w:t>
      </w:r>
      <w:r>
        <w:rPr>
          <w:rFonts w:ascii="仿宋_GB2312" w:eastAsia="仿宋_GB2312"/>
          <w:sz w:val="32"/>
          <w:szCs w:val="32"/>
        </w:rPr>
        <w:t>民政部门登记或备案的公益型社会组织；</w:t>
      </w:r>
    </w:p>
    <w:p w:rsidR="00BE60A8" w:rsidRDefault="00B9514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sz w:val="32"/>
          <w:szCs w:val="32"/>
        </w:rPr>
        <w:t>虽不在</w:t>
      </w:r>
      <w:r>
        <w:rPr>
          <w:rFonts w:ascii="仿宋_GB2312" w:eastAsia="仿宋_GB2312" w:hint="eastAsia"/>
          <w:sz w:val="32"/>
          <w:szCs w:val="32"/>
        </w:rPr>
        <w:t>深圳</w:t>
      </w:r>
      <w:r>
        <w:rPr>
          <w:rFonts w:ascii="仿宋_GB2312" w:eastAsia="仿宋_GB2312"/>
          <w:sz w:val="32"/>
          <w:szCs w:val="32"/>
        </w:rPr>
        <w:t>登记，但其申报的公益项目在</w:t>
      </w:r>
      <w:r>
        <w:rPr>
          <w:rFonts w:ascii="仿宋_GB2312" w:eastAsia="仿宋_GB2312" w:hint="eastAsia"/>
          <w:sz w:val="32"/>
          <w:szCs w:val="32"/>
        </w:rPr>
        <w:t>深圳</w:t>
      </w:r>
      <w:r>
        <w:rPr>
          <w:rFonts w:ascii="仿宋_GB2312" w:eastAsia="仿宋_GB2312"/>
          <w:sz w:val="32"/>
          <w:szCs w:val="32"/>
        </w:rPr>
        <w:t>落地</w:t>
      </w:r>
      <w:r>
        <w:rPr>
          <w:rFonts w:ascii="仿宋_GB2312" w:eastAsia="仿宋_GB2312"/>
          <w:sz w:val="32"/>
          <w:szCs w:val="32"/>
        </w:rPr>
        <w:lastRenderedPageBreak/>
        <w:t>的公益型社会组织</w:t>
      </w:r>
      <w:r>
        <w:rPr>
          <w:rFonts w:ascii="仿宋_GB2312" w:eastAsia="仿宋_GB2312" w:hint="eastAsia"/>
          <w:sz w:val="32"/>
          <w:szCs w:val="32"/>
        </w:rPr>
        <w:t>。</w:t>
      </w:r>
    </w:p>
    <w:p w:rsidR="00BE60A8" w:rsidRDefault="00B95143">
      <w:pPr>
        <w:adjustRightInd w:val="0"/>
        <w:snapToGrid w:val="0"/>
        <w:spacing w:line="560" w:lineRule="exact"/>
        <w:ind w:firstLineChars="200" w:firstLine="643"/>
        <w:rPr>
          <w:rFonts w:ascii="楷体_GB2312" w:eastAsia="楷体_GB2312" w:hAnsi="仿宋" w:cs="仿宋_GB2312"/>
          <w:b/>
          <w:sz w:val="32"/>
          <w:szCs w:val="32"/>
        </w:rPr>
      </w:pPr>
      <w:r>
        <w:rPr>
          <w:rFonts w:ascii="楷体_GB2312" w:eastAsia="楷体_GB2312" w:hAnsi="仿宋" w:cs="仿宋_GB2312" w:hint="eastAsia"/>
          <w:b/>
          <w:sz w:val="32"/>
          <w:szCs w:val="32"/>
        </w:rPr>
        <w:t>（二）申报项目说明</w:t>
      </w:r>
    </w:p>
    <w:p w:rsidR="00BE60A8" w:rsidRDefault="00B9514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、项目类别：面向我市中小学学生开展的青少年毒品预防教育项目，包括毒品知识普课程、毒品教育体验游戏等适合在禁毒主题班课开展的项目。</w:t>
      </w:r>
    </w:p>
    <w:p w:rsidR="00BE60A8" w:rsidRDefault="00B9514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、项目实施范围：在深中小学。</w:t>
      </w:r>
    </w:p>
    <w:p w:rsidR="00BE60A8" w:rsidRDefault="00B95143">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、项目实施经验：项目须具备</w:t>
      </w:r>
      <w:r>
        <w:rPr>
          <w:rFonts w:ascii="仿宋_GB2312" w:eastAsia="仿宋_GB2312" w:hAnsi="仿宋" w:cs="仿宋_GB2312"/>
          <w:sz w:val="32"/>
          <w:szCs w:val="32"/>
        </w:rPr>
        <w:t>一年</w:t>
      </w:r>
      <w:r>
        <w:rPr>
          <w:rFonts w:ascii="仿宋_GB2312" w:eastAsia="仿宋_GB2312" w:hAnsi="仿宋" w:cs="仿宋_GB2312" w:hint="eastAsia"/>
          <w:sz w:val="32"/>
          <w:szCs w:val="32"/>
        </w:rPr>
        <w:t>以上的实施经验，</w:t>
      </w:r>
      <w:r>
        <w:rPr>
          <w:rFonts w:ascii="仿宋_GB2312" w:eastAsia="仿宋_GB2312" w:hAnsi="仿宋" w:cs="仿宋_GB2312"/>
          <w:sz w:val="32"/>
          <w:szCs w:val="32"/>
        </w:rPr>
        <w:t>并</w:t>
      </w:r>
      <w:r>
        <w:rPr>
          <w:rFonts w:ascii="仿宋_GB2312" w:eastAsia="仿宋_GB2312" w:hAnsi="仿宋" w:cs="仿宋_GB2312" w:hint="eastAsia"/>
          <w:sz w:val="32"/>
          <w:szCs w:val="32"/>
        </w:rPr>
        <w:t>在一定范围内</w:t>
      </w:r>
      <w:r>
        <w:rPr>
          <w:rFonts w:ascii="仿宋_GB2312" w:eastAsia="仿宋_GB2312" w:hAnsi="仿宋" w:cs="仿宋_GB2312"/>
          <w:sz w:val="32"/>
          <w:szCs w:val="32"/>
        </w:rPr>
        <w:t>得到相当程度的</w:t>
      </w:r>
      <w:r>
        <w:rPr>
          <w:rFonts w:ascii="仿宋_GB2312" w:eastAsia="仿宋_GB2312" w:hAnsi="仿宋" w:cs="仿宋_GB2312" w:hint="eastAsia"/>
          <w:sz w:val="32"/>
          <w:szCs w:val="32"/>
        </w:rPr>
        <w:t>认可</w:t>
      </w:r>
      <w:r>
        <w:rPr>
          <w:rFonts w:ascii="仿宋_GB2312" w:eastAsia="仿宋_GB2312" w:hAnsi="仿宋" w:cs="仿宋_GB2312"/>
          <w:sz w:val="32"/>
          <w:szCs w:val="32"/>
        </w:rPr>
        <w:t>和好评。</w:t>
      </w:r>
      <w:r>
        <w:rPr>
          <w:rFonts w:ascii="仿宋_GB2312" w:eastAsia="仿宋_GB2312" w:hAnsi="仿宋" w:cs="仿宋_GB2312" w:hint="eastAsia"/>
          <w:sz w:val="32"/>
          <w:szCs w:val="32"/>
        </w:rPr>
        <w:t>有获奖经历的项目请在申报材料附上获奖证书等相关证明材料。</w:t>
      </w:r>
    </w:p>
    <w:p w:rsidR="00BE60A8" w:rsidRDefault="00B95143">
      <w:pPr>
        <w:adjustRightInd w:val="0"/>
        <w:snapToGrid w:val="0"/>
        <w:spacing w:line="560" w:lineRule="exact"/>
        <w:ind w:firstLineChars="200" w:firstLine="640"/>
        <w:rPr>
          <w:rFonts w:ascii="仿宋_GB2312" w:eastAsia="仿宋_GB2312" w:hAnsi="仿宋" w:cs="仿宋_GB2312"/>
          <w:b/>
          <w:sz w:val="32"/>
          <w:szCs w:val="32"/>
        </w:rPr>
      </w:pPr>
      <w:r>
        <w:rPr>
          <w:rFonts w:ascii="仿宋_GB2312" w:eastAsia="仿宋_GB2312" w:hAnsi="仿宋" w:cs="仿宋_GB2312" w:hint="eastAsia"/>
          <w:sz w:val="32"/>
          <w:szCs w:val="32"/>
        </w:rPr>
        <w:t>4</w:t>
      </w:r>
      <w:r>
        <w:rPr>
          <w:rFonts w:ascii="仿宋_GB2312" w:eastAsia="仿宋_GB2312" w:hAnsi="仿宋" w:cs="仿宋_GB2312" w:hint="eastAsia"/>
          <w:sz w:val="32"/>
          <w:szCs w:val="32"/>
        </w:rPr>
        <w:t>、项目要求：结合“</w:t>
      </w:r>
      <w:r>
        <w:rPr>
          <w:rFonts w:ascii="仿宋_GB2312" w:eastAsia="仿宋_GB2312" w:hAnsi="仿宋" w:cs="仿宋_GB2312" w:hint="eastAsia"/>
          <w:sz w:val="32"/>
          <w:szCs w:val="32"/>
        </w:rPr>
        <w:t>6</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27</w:t>
      </w:r>
      <w:r>
        <w:rPr>
          <w:rFonts w:ascii="仿宋_GB2312" w:eastAsia="仿宋_GB2312" w:hAnsi="仿宋" w:cs="仿宋_GB2312" w:hint="eastAsia"/>
          <w:sz w:val="32"/>
          <w:szCs w:val="32"/>
        </w:rPr>
        <w:t>”工程《深圳市中小学生贯彻</w:t>
      </w:r>
      <w:r>
        <w:rPr>
          <w:rFonts w:ascii="仿宋_GB2312" w:eastAsia="仿宋_GB2312" w:hAnsi="仿宋" w:cs="仿宋_GB2312" w:hint="eastAsia"/>
          <w:sz w:val="32"/>
          <w:szCs w:val="32"/>
        </w:rPr>
        <w:t>&lt;</w:t>
      </w:r>
      <w:r>
        <w:rPr>
          <w:rFonts w:ascii="仿宋_GB2312" w:eastAsia="仿宋_GB2312" w:hAnsi="仿宋" w:cs="仿宋_GB2312" w:hint="eastAsia"/>
          <w:sz w:val="32"/>
          <w:szCs w:val="32"/>
        </w:rPr>
        <w:t>全国青少年毒品预防教育规划</w:t>
      </w:r>
      <w:r>
        <w:rPr>
          <w:rFonts w:ascii="仿宋_GB2312" w:eastAsia="仿宋_GB2312" w:hAnsi="仿宋" w:cs="仿宋_GB2312" w:hint="eastAsia"/>
          <w:sz w:val="32"/>
          <w:szCs w:val="32"/>
        </w:rPr>
        <w:t>&gt;</w:t>
      </w:r>
      <w:r>
        <w:rPr>
          <w:rFonts w:ascii="仿宋_GB2312" w:eastAsia="仿宋_GB2312" w:hAnsi="仿宋" w:cs="仿宋_GB2312" w:hint="eastAsia"/>
          <w:sz w:val="32"/>
          <w:szCs w:val="32"/>
        </w:rPr>
        <w:t>实施方案》（附件</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）和《</w:t>
      </w:r>
      <w:r>
        <w:rPr>
          <w:rFonts w:ascii="仿宋_GB2312" w:eastAsia="仿宋_GB2312" w:hint="eastAsia"/>
          <w:snapToGrid w:val="0"/>
          <w:kern w:val="0"/>
          <w:sz w:val="32"/>
          <w:szCs w:val="32"/>
        </w:rPr>
        <w:t>深圳市社会组织参与青少年毒品预防教育工作方案</w:t>
      </w:r>
      <w:r>
        <w:rPr>
          <w:rFonts w:ascii="仿宋_GB2312" w:eastAsia="仿宋_GB2312" w:hAnsi="仿宋" w:cs="仿宋_GB2312" w:hint="eastAsia"/>
          <w:sz w:val="32"/>
          <w:szCs w:val="32"/>
        </w:rPr>
        <w:t>》（附件</w:t>
      </w:r>
      <w:r>
        <w:rPr>
          <w:rFonts w:ascii="仿宋_GB2312" w:eastAsia="仿宋_GB2312" w:hAnsi="仿宋" w:cs="仿宋_GB2312" w:hint="eastAsia"/>
          <w:sz w:val="32"/>
          <w:szCs w:val="32"/>
        </w:rPr>
        <w:t>5</w:t>
      </w:r>
      <w:r>
        <w:rPr>
          <w:rFonts w:ascii="仿宋_GB2312" w:eastAsia="仿宋_GB2312" w:hAnsi="仿宋" w:cs="仿宋_GB2312" w:hint="eastAsia"/>
          <w:sz w:val="32"/>
          <w:szCs w:val="32"/>
        </w:rPr>
        <w:t>）文件精神，推报适合在各级中小学，以禁毒主题班课形式开展的禁毒项目。</w:t>
      </w:r>
    </w:p>
    <w:p w:rsidR="00BE60A8" w:rsidRDefault="00B95143">
      <w:pPr>
        <w:adjustRightInd w:val="0"/>
        <w:snapToGrid w:val="0"/>
        <w:spacing w:line="560" w:lineRule="exact"/>
        <w:ind w:firstLineChars="200" w:firstLine="643"/>
        <w:rPr>
          <w:rFonts w:ascii="楷体_GB2312" w:eastAsia="楷体_GB2312" w:hAnsi="仿宋" w:cs="仿宋_GB2312"/>
          <w:b/>
          <w:sz w:val="32"/>
          <w:szCs w:val="32"/>
        </w:rPr>
      </w:pPr>
      <w:r>
        <w:rPr>
          <w:rFonts w:ascii="楷体_GB2312" w:eastAsia="楷体_GB2312" w:hAnsi="仿宋" w:cs="仿宋_GB2312" w:hint="eastAsia"/>
          <w:b/>
          <w:sz w:val="32"/>
          <w:szCs w:val="32"/>
        </w:rPr>
        <w:t>（三）申报时间</w:t>
      </w:r>
    </w:p>
    <w:p w:rsidR="00BE60A8" w:rsidRDefault="00B95143">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201</w:t>
      </w:r>
      <w:r>
        <w:rPr>
          <w:rFonts w:ascii="仿宋_GB2312" w:eastAsia="仿宋_GB2312" w:hAnsi="仿宋" w:cs="仿宋_GB2312" w:hint="eastAsia"/>
          <w:sz w:val="32"/>
          <w:szCs w:val="32"/>
        </w:rPr>
        <w:t>7</w:t>
      </w:r>
      <w:r>
        <w:rPr>
          <w:rFonts w:ascii="仿宋_GB2312" w:eastAsia="仿宋_GB2312" w:hAnsi="仿宋" w:cs="仿宋_GB2312"/>
          <w:sz w:val="32"/>
          <w:szCs w:val="32"/>
        </w:rPr>
        <w:t>年</w:t>
      </w:r>
      <w:r>
        <w:rPr>
          <w:rFonts w:ascii="仿宋_GB2312" w:eastAsia="仿宋_GB2312" w:hAnsi="仿宋" w:cs="仿宋_GB2312" w:hint="eastAsia"/>
          <w:sz w:val="32"/>
          <w:szCs w:val="32"/>
        </w:rPr>
        <w:t>11</w:t>
      </w:r>
      <w:r>
        <w:rPr>
          <w:rFonts w:ascii="仿宋_GB2312" w:eastAsia="仿宋_GB2312" w:hAnsi="仿宋" w:cs="仿宋_GB2312"/>
          <w:sz w:val="32"/>
          <w:szCs w:val="32"/>
        </w:rPr>
        <w:t>月</w:t>
      </w:r>
      <w:r>
        <w:rPr>
          <w:rFonts w:ascii="仿宋_GB2312" w:eastAsia="仿宋_GB2312" w:hAnsi="仿宋" w:cs="仿宋_GB2312" w:hint="eastAsia"/>
          <w:sz w:val="32"/>
          <w:szCs w:val="32"/>
        </w:rPr>
        <w:t>01</w:t>
      </w:r>
      <w:r>
        <w:rPr>
          <w:rFonts w:ascii="仿宋_GB2312" w:eastAsia="仿宋_GB2312" w:hAnsi="仿宋" w:cs="仿宋_GB2312"/>
          <w:sz w:val="32"/>
          <w:szCs w:val="32"/>
        </w:rPr>
        <w:t>日</w:t>
      </w:r>
      <w:r>
        <w:rPr>
          <w:rFonts w:ascii="仿宋_GB2312" w:eastAsia="仿宋_GB2312" w:hAnsi="仿宋" w:cs="仿宋_GB2312"/>
          <w:sz w:val="32"/>
          <w:szCs w:val="32"/>
        </w:rPr>
        <w:t>-</w:t>
      </w:r>
      <w:r>
        <w:rPr>
          <w:rFonts w:ascii="仿宋_GB2312" w:eastAsia="仿宋_GB2312" w:hAnsi="仿宋" w:cs="仿宋_GB2312" w:hint="eastAsia"/>
          <w:sz w:val="32"/>
          <w:szCs w:val="32"/>
        </w:rPr>
        <w:t>12</w:t>
      </w:r>
      <w:r>
        <w:rPr>
          <w:rFonts w:ascii="仿宋_GB2312" w:eastAsia="仿宋_GB2312" w:hAnsi="仿宋" w:cs="仿宋_GB2312"/>
          <w:sz w:val="32"/>
          <w:szCs w:val="32"/>
        </w:rPr>
        <w:t>月</w:t>
      </w:r>
      <w:r>
        <w:rPr>
          <w:rFonts w:ascii="仿宋_GB2312" w:eastAsia="仿宋_GB2312" w:hAnsi="仿宋" w:cs="仿宋_GB2312" w:hint="eastAsia"/>
          <w:sz w:val="32"/>
          <w:szCs w:val="32"/>
        </w:rPr>
        <w:t>10</w:t>
      </w:r>
      <w:r>
        <w:rPr>
          <w:rFonts w:ascii="仿宋_GB2312" w:eastAsia="仿宋_GB2312" w:hAnsi="仿宋" w:cs="仿宋_GB2312"/>
          <w:sz w:val="32"/>
          <w:szCs w:val="32"/>
        </w:rPr>
        <w:t>日，逾期不予受理</w:t>
      </w:r>
      <w:r>
        <w:rPr>
          <w:rFonts w:ascii="仿宋_GB2312" w:eastAsia="仿宋_GB2312" w:hAnsi="仿宋" w:cs="仿宋_GB2312" w:hint="eastAsia"/>
          <w:sz w:val="32"/>
          <w:szCs w:val="32"/>
        </w:rPr>
        <w:t>。</w:t>
      </w:r>
    </w:p>
    <w:p w:rsidR="00BE60A8" w:rsidRDefault="00B95143">
      <w:pPr>
        <w:adjustRightInd w:val="0"/>
        <w:snapToGrid w:val="0"/>
        <w:spacing w:line="560" w:lineRule="exact"/>
        <w:ind w:firstLineChars="200" w:firstLine="643"/>
        <w:rPr>
          <w:rFonts w:ascii="楷体_GB2312" w:eastAsia="楷体_GB2312" w:hAnsi="仿宋" w:cs="仿宋_GB2312"/>
          <w:b/>
          <w:sz w:val="32"/>
          <w:szCs w:val="32"/>
        </w:rPr>
      </w:pPr>
      <w:r>
        <w:rPr>
          <w:rFonts w:ascii="楷体_GB2312" w:eastAsia="楷体_GB2312" w:hAnsi="仿宋" w:cs="仿宋_GB2312" w:hint="eastAsia"/>
          <w:b/>
          <w:sz w:val="32"/>
          <w:szCs w:val="32"/>
        </w:rPr>
        <w:t>（四）申报材料</w:t>
      </w:r>
    </w:p>
    <w:p w:rsidR="00BE60A8" w:rsidRDefault="00B95143">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所有</w:t>
      </w:r>
      <w:r>
        <w:rPr>
          <w:rFonts w:ascii="仿宋_GB2312" w:eastAsia="仿宋_GB2312" w:hAnsi="仿宋" w:cs="仿宋_GB2312"/>
          <w:sz w:val="32"/>
          <w:szCs w:val="32"/>
        </w:rPr>
        <w:t>项目申报</w:t>
      </w:r>
      <w:r>
        <w:rPr>
          <w:rFonts w:ascii="仿宋_GB2312" w:eastAsia="仿宋_GB2312" w:hAnsi="仿宋" w:cs="仿宋_GB2312" w:hint="eastAsia"/>
          <w:sz w:val="32"/>
          <w:szCs w:val="32"/>
        </w:rPr>
        <w:t>材料</w:t>
      </w:r>
      <w:r>
        <w:rPr>
          <w:rFonts w:ascii="仿宋_GB2312" w:eastAsia="仿宋_GB2312" w:hAnsi="仿宋" w:cs="仿宋_GB2312"/>
          <w:sz w:val="32"/>
          <w:szCs w:val="32"/>
        </w:rPr>
        <w:t>须提交以下材料</w:t>
      </w:r>
      <w:r>
        <w:rPr>
          <w:rFonts w:ascii="仿宋_GB2312" w:eastAsia="仿宋_GB2312" w:hAnsi="仿宋" w:cs="仿宋_GB2312" w:hint="eastAsia"/>
          <w:sz w:val="32"/>
          <w:szCs w:val="32"/>
        </w:rPr>
        <w:t>书面版与</w:t>
      </w:r>
      <w:r>
        <w:rPr>
          <w:rFonts w:ascii="仿宋_GB2312" w:eastAsia="仿宋_GB2312" w:hAnsi="仿宋" w:cs="仿宋_GB2312"/>
          <w:sz w:val="32"/>
          <w:szCs w:val="32"/>
        </w:rPr>
        <w:t>电子版</w:t>
      </w:r>
      <w:r>
        <w:rPr>
          <w:rFonts w:ascii="仿宋_GB2312" w:eastAsia="仿宋_GB2312" w:hAnsi="仿宋" w:cs="仿宋_GB2312" w:hint="eastAsia"/>
          <w:sz w:val="32"/>
          <w:szCs w:val="32"/>
        </w:rPr>
        <w:t>各一份：</w:t>
      </w:r>
    </w:p>
    <w:p w:rsidR="00BE60A8" w:rsidRDefault="00B95143">
      <w:pPr>
        <w:widowControl/>
        <w:spacing w:line="560" w:lineRule="exact"/>
        <w:ind w:firstLine="480"/>
        <w:rPr>
          <w:rFonts w:ascii="仿宋_GB2312" w:eastAsia="仿宋_GB2312" w:hAnsi="仿宋" w:cs="仿宋_GB2312"/>
          <w:sz w:val="32"/>
          <w:szCs w:val="32"/>
        </w:rPr>
      </w:pPr>
      <w:r>
        <w:rPr>
          <w:rFonts w:ascii="仿宋_GB2312" w:eastAsia="仿宋_GB2312" w:hAnsi="仿宋" w:cs="仿宋_GB2312" w:hint="eastAsia"/>
          <w:b/>
          <w:sz w:val="32"/>
          <w:szCs w:val="32"/>
        </w:rPr>
        <w:t>1</w:t>
      </w:r>
      <w:r>
        <w:rPr>
          <w:rFonts w:ascii="仿宋_GB2312" w:eastAsia="仿宋_GB2312" w:hAnsi="仿宋" w:cs="仿宋_GB2312" w:hint="eastAsia"/>
          <w:b/>
          <w:sz w:val="32"/>
          <w:szCs w:val="32"/>
        </w:rPr>
        <w:t>、项目申报表。</w:t>
      </w:r>
      <w:r>
        <w:rPr>
          <w:rFonts w:ascii="仿宋_GB2312" w:eastAsia="仿宋_GB2312" w:hAnsi="仿宋" w:cs="仿宋_GB2312" w:hint="eastAsia"/>
          <w:sz w:val="32"/>
          <w:szCs w:val="32"/>
        </w:rPr>
        <w:t>按要求填报表格各项信息，内含</w:t>
      </w:r>
      <w:r>
        <w:rPr>
          <w:rFonts w:ascii="仿宋_GB2312" w:eastAsia="仿宋_GB2312" w:hAnsi="仿宋" w:cs="仿宋_GB2312" w:hint="eastAsia"/>
          <w:sz w:val="32"/>
          <w:szCs w:val="32"/>
        </w:rPr>
        <w:t>详细经费预算（附件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w:t>
      </w:r>
    </w:p>
    <w:p w:rsidR="00BE60A8" w:rsidRDefault="00B95143">
      <w:pPr>
        <w:widowControl/>
        <w:spacing w:line="560" w:lineRule="exact"/>
        <w:ind w:firstLine="480"/>
        <w:rPr>
          <w:rFonts w:ascii="仿宋_GB2312" w:eastAsia="仿宋_GB2312" w:hAnsi="仿宋" w:cs="仿宋_GB2312"/>
          <w:sz w:val="32"/>
          <w:szCs w:val="32"/>
        </w:rPr>
      </w:pPr>
      <w:r>
        <w:rPr>
          <w:rFonts w:ascii="仿宋_GB2312" w:eastAsia="仿宋_GB2312" w:hAnsi="仿宋" w:cs="仿宋_GB2312" w:hint="eastAsia"/>
          <w:b/>
          <w:sz w:val="32"/>
          <w:szCs w:val="32"/>
        </w:rPr>
        <w:t>2</w:t>
      </w:r>
      <w:r>
        <w:rPr>
          <w:rFonts w:ascii="仿宋_GB2312" w:eastAsia="仿宋_GB2312" w:hAnsi="仿宋" w:cs="仿宋_GB2312" w:hint="eastAsia"/>
          <w:b/>
          <w:sz w:val="32"/>
          <w:szCs w:val="32"/>
        </w:rPr>
        <w:t>、项目申报书。</w:t>
      </w:r>
      <w:r>
        <w:rPr>
          <w:rFonts w:ascii="仿宋_GB2312" w:eastAsia="仿宋_GB2312" w:hAnsi="仿宋" w:cs="仿宋_GB2312" w:hint="eastAsia"/>
          <w:sz w:val="32"/>
          <w:szCs w:val="32"/>
        </w:rPr>
        <w:t>严格按项目申报书模板与字数要求进行填写申报（附件</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w:t>
      </w:r>
    </w:p>
    <w:p w:rsidR="00BE60A8" w:rsidRDefault="00B95143">
      <w:pPr>
        <w:widowControl/>
        <w:spacing w:line="560" w:lineRule="exact"/>
        <w:ind w:firstLine="480"/>
        <w:rPr>
          <w:rFonts w:ascii="仿宋_GB2312" w:eastAsia="仿宋_GB2312" w:hAnsi="仿宋" w:cs="仿宋_GB2312"/>
          <w:sz w:val="32"/>
          <w:szCs w:val="32"/>
        </w:rPr>
      </w:pPr>
      <w:r>
        <w:rPr>
          <w:rFonts w:ascii="仿宋_GB2312" w:eastAsia="仿宋_GB2312" w:hAnsi="仿宋" w:cs="仿宋_GB2312" w:hint="eastAsia"/>
          <w:b/>
          <w:sz w:val="32"/>
          <w:szCs w:val="32"/>
        </w:rPr>
        <w:lastRenderedPageBreak/>
        <w:t>3</w:t>
      </w:r>
      <w:r>
        <w:rPr>
          <w:rFonts w:ascii="仿宋_GB2312" w:eastAsia="仿宋_GB2312" w:hAnsi="仿宋" w:cs="仿宋_GB2312" w:hint="eastAsia"/>
          <w:b/>
          <w:sz w:val="32"/>
          <w:szCs w:val="32"/>
        </w:rPr>
        <w:t>、项目照片、视频等。</w:t>
      </w:r>
      <w:r>
        <w:rPr>
          <w:rFonts w:ascii="仿宋_GB2312" w:eastAsia="仿宋_GB2312" w:hAnsi="仿宋" w:cs="仿宋_GB2312" w:hint="eastAsia"/>
          <w:sz w:val="32"/>
          <w:szCs w:val="32"/>
        </w:rPr>
        <w:t>含项目图片、视频、获奖证明等。图片与视频须各用不同的文件夹，采用图片或视频说明作为其文件命名。</w:t>
      </w:r>
    </w:p>
    <w:p w:rsidR="00BE60A8" w:rsidRDefault="00B95143">
      <w:pPr>
        <w:overflowPunct w:val="0"/>
        <w:adjustRightInd w:val="0"/>
        <w:snapToGrid w:val="0"/>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五</w:t>
      </w:r>
      <w:r>
        <w:rPr>
          <w:rFonts w:ascii="黑体" w:eastAsia="黑体" w:hAnsi="黑体"/>
          <w:color w:val="000000"/>
          <w:sz w:val="32"/>
          <w:szCs w:val="32"/>
        </w:rPr>
        <w:t>、</w:t>
      </w:r>
      <w:r>
        <w:rPr>
          <w:rFonts w:ascii="黑体" w:eastAsia="黑体" w:hAnsi="黑体" w:hint="eastAsia"/>
          <w:color w:val="000000"/>
          <w:sz w:val="32"/>
          <w:szCs w:val="32"/>
        </w:rPr>
        <w:t>申报方式与大赛流程</w:t>
      </w:r>
    </w:p>
    <w:p w:rsidR="00BE60A8" w:rsidRDefault="00B95143">
      <w:pPr>
        <w:overflowPunct w:val="0"/>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本次大赛设置初赛、决赛两轮。初赛采取封闭性书面评审方式，评选</w:t>
      </w:r>
      <w:r>
        <w:rPr>
          <w:rFonts w:ascii="仿宋_GB2312" w:eastAsia="仿宋_GB2312" w:hAnsi="仿宋" w:cs="仿宋_GB2312" w:hint="eastAsia"/>
          <w:sz w:val="32"/>
          <w:szCs w:val="32"/>
        </w:rPr>
        <w:t>30</w:t>
      </w:r>
      <w:r>
        <w:rPr>
          <w:rFonts w:ascii="仿宋_GB2312" w:eastAsia="仿宋_GB2312" w:hAnsi="仿宋" w:cs="仿宋_GB2312" w:hint="eastAsia"/>
          <w:sz w:val="32"/>
          <w:szCs w:val="32"/>
        </w:rPr>
        <w:t>个“深圳市</w:t>
      </w:r>
      <w:r>
        <w:rPr>
          <w:rFonts w:eastAsia="仿宋_GB2312" w:hint="eastAsia"/>
          <w:color w:val="000000"/>
          <w:sz w:val="32"/>
          <w:szCs w:val="32"/>
        </w:rPr>
        <w:t>优秀青少年禁毒项目</w:t>
      </w:r>
      <w:r>
        <w:rPr>
          <w:rFonts w:ascii="仿宋_GB2312" w:eastAsia="仿宋_GB2312" w:hAnsi="仿宋" w:cs="仿宋_GB2312" w:hint="eastAsia"/>
          <w:sz w:val="32"/>
          <w:szCs w:val="32"/>
        </w:rPr>
        <w:t>”进入决赛并入选主办方编纂的《深圳市优秀青少年禁毒项目集》进行推广。</w:t>
      </w:r>
      <w:r>
        <w:rPr>
          <w:rFonts w:ascii="仿宋_GB2312" w:eastAsia="仿宋_GB2312" w:hAnsi="仿宋_GB2312" w:cs="仿宋_GB2312" w:hint="eastAsia"/>
          <w:sz w:val="32"/>
          <w:szCs w:val="32"/>
        </w:rPr>
        <w:t>决赛采取</w:t>
      </w:r>
      <w:r>
        <w:rPr>
          <w:rFonts w:ascii="仿宋_GB2312" w:eastAsia="仿宋_GB2312" w:hAnsi="仿宋_GB2312" w:cs="仿宋_GB2312"/>
          <w:sz w:val="32"/>
          <w:szCs w:val="32"/>
        </w:rPr>
        <w:t>现场路演答辩的方式</w:t>
      </w:r>
      <w:r>
        <w:rPr>
          <w:rFonts w:ascii="仿宋_GB2312" w:eastAsia="仿宋_GB2312" w:hAnsi="仿宋_GB2312" w:cs="仿宋_GB2312" w:hint="eastAsia"/>
          <w:sz w:val="32"/>
          <w:szCs w:val="32"/>
        </w:rPr>
        <w:t>，评选出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个“深圳市青少年禁毒项目典范”。该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个“深圳市青少年禁毒项目典范”将列入全市“校园禁毒社会服务项目菜单计划”，获得相应的工作经费支持，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优先作为政府购买服务项目在全市中小学落地。</w:t>
      </w:r>
    </w:p>
    <w:p w:rsidR="00BE60A8" w:rsidRDefault="00B95143">
      <w:pPr>
        <w:overflowPunct w:val="0"/>
        <w:adjustRightInd w:val="0"/>
        <w:snapToGrid w:val="0"/>
        <w:spacing w:line="560" w:lineRule="exact"/>
        <w:ind w:firstLineChars="200" w:firstLine="643"/>
        <w:rPr>
          <w:rFonts w:ascii="楷体_GB2312" w:eastAsia="楷体_GB2312" w:hAnsi="仿宋" w:cs="仿宋_GB2312"/>
          <w:b/>
          <w:sz w:val="32"/>
          <w:szCs w:val="32"/>
        </w:rPr>
      </w:pPr>
      <w:r>
        <w:rPr>
          <w:rFonts w:ascii="楷体_GB2312" w:eastAsia="楷体_GB2312" w:hAnsi="仿宋" w:cs="仿宋_GB2312" w:hint="eastAsia"/>
          <w:b/>
          <w:sz w:val="32"/>
          <w:szCs w:val="32"/>
        </w:rPr>
        <w:t>（一）初赛（</w:t>
      </w:r>
      <w:r>
        <w:rPr>
          <w:rFonts w:ascii="楷体_GB2312" w:eastAsia="楷体_GB2312" w:hAnsi="仿宋" w:cs="仿宋_GB2312" w:hint="eastAsia"/>
          <w:b/>
          <w:sz w:val="32"/>
          <w:szCs w:val="32"/>
        </w:rPr>
        <w:t>2017</w:t>
      </w:r>
      <w:r>
        <w:rPr>
          <w:rFonts w:ascii="楷体_GB2312" w:eastAsia="楷体_GB2312" w:hAnsi="仿宋" w:cs="仿宋_GB2312" w:hint="eastAsia"/>
          <w:b/>
          <w:sz w:val="32"/>
          <w:szCs w:val="32"/>
        </w:rPr>
        <w:t>年</w:t>
      </w:r>
      <w:r>
        <w:rPr>
          <w:rFonts w:ascii="楷体_GB2312" w:eastAsia="楷体_GB2312" w:hAnsi="仿宋" w:cs="仿宋_GB2312" w:hint="eastAsia"/>
          <w:b/>
          <w:sz w:val="32"/>
          <w:szCs w:val="32"/>
        </w:rPr>
        <w:t>11</w:t>
      </w:r>
      <w:r>
        <w:rPr>
          <w:rFonts w:ascii="楷体_GB2312" w:eastAsia="楷体_GB2312" w:hAnsi="仿宋" w:cs="仿宋_GB2312" w:hint="eastAsia"/>
          <w:b/>
          <w:sz w:val="32"/>
          <w:szCs w:val="32"/>
        </w:rPr>
        <w:t>月</w:t>
      </w:r>
      <w:r>
        <w:rPr>
          <w:rFonts w:ascii="楷体_GB2312" w:eastAsia="楷体_GB2312" w:hAnsi="仿宋" w:cs="仿宋_GB2312" w:hint="eastAsia"/>
          <w:b/>
          <w:sz w:val="32"/>
          <w:szCs w:val="32"/>
        </w:rPr>
        <w:t>01</w:t>
      </w:r>
      <w:r>
        <w:rPr>
          <w:rFonts w:ascii="楷体_GB2312" w:eastAsia="楷体_GB2312" w:hAnsi="仿宋" w:cs="仿宋_GB2312" w:hint="eastAsia"/>
          <w:b/>
          <w:sz w:val="32"/>
          <w:szCs w:val="32"/>
        </w:rPr>
        <w:t>日</w:t>
      </w:r>
      <w:r>
        <w:rPr>
          <w:rFonts w:ascii="楷体_GB2312" w:eastAsia="楷体_GB2312" w:hAnsi="仿宋" w:cs="仿宋_GB2312" w:hint="eastAsia"/>
          <w:b/>
          <w:sz w:val="32"/>
          <w:szCs w:val="32"/>
        </w:rPr>
        <w:t>-1</w:t>
      </w:r>
      <w:r>
        <w:rPr>
          <w:rFonts w:ascii="楷体_GB2312" w:eastAsia="楷体_GB2312" w:hAnsi="仿宋" w:cs="仿宋_GB2312"/>
          <w:b/>
          <w:sz w:val="32"/>
          <w:szCs w:val="32"/>
        </w:rPr>
        <w:t>2</w:t>
      </w:r>
      <w:r>
        <w:rPr>
          <w:rFonts w:ascii="楷体_GB2312" w:eastAsia="楷体_GB2312" w:hAnsi="仿宋" w:cs="仿宋_GB2312" w:hint="eastAsia"/>
          <w:b/>
          <w:sz w:val="32"/>
          <w:szCs w:val="32"/>
        </w:rPr>
        <w:t>月</w:t>
      </w:r>
      <w:r>
        <w:rPr>
          <w:rFonts w:ascii="楷体_GB2312" w:eastAsia="楷体_GB2312" w:hAnsi="仿宋" w:cs="仿宋_GB2312" w:hint="eastAsia"/>
          <w:b/>
          <w:sz w:val="32"/>
          <w:szCs w:val="32"/>
        </w:rPr>
        <w:t>10</w:t>
      </w:r>
      <w:r>
        <w:rPr>
          <w:rFonts w:ascii="楷体_GB2312" w:eastAsia="楷体_GB2312" w:hAnsi="仿宋" w:cs="仿宋_GB2312" w:hint="eastAsia"/>
          <w:b/>
          <w:sz w:val="32"/>
          <w:szCs w:val="32"/>
        </w:rPr>
        <w:t>日）</w:t>
      </w:r>
    </w:p>
    <w:p w:rsidR="00BE60A8" w:rsidRDefault="00B95143" w:rsidP="00B95143">
      <w:pPr>
        <w:spacing w:line="520" w:lineRule="exact"/>
        <w:ind w:firstLineChars="200" w:firstLine="640"/>
        <w:rPr>
          <w:rFonts w:ascii="仿宋_GB2312" w:eastAsia="仿宋_GB2312" w:hAnsi="仿宋_GB2312" w:cs="仿宋_GB2312"/>
          <w:sz w:val="32"/>
          <w:szCs w:val="32"/>
        </w:rPr>
      </w:pPr>
      <w:r>
        <w:rPr>
          <w:rFonts w:ascii="仿宋_GB2312" w:eastAsia="仿宋_GB2312" w:hAnsi="仿宋" w:cs="仿宋_GB2312" w:hint="eastAsia"/>
          <w:b/>
          <w:sz w:val="32"/>
          <w:szCs w:val="32"/>
        </w:rPr>
        <w:t>1</w:t>
      </w:r>
      <w:r>
        <w:rPr>
          <w:rFonts w:ascii="仿宋_GB2312" w:eastAsia="仿宋_GB2312" w:hAnsi="仿宋" w:cs="仿宋_GB2312" w:hint="eastAsia"/>
          <w:b/>
          <w:sz w:val="32"/>
          <w:szCs w:val="32"/>
        </w:rPr>
        <w:t>、申报项目。</w:t>
      </w:r>
      <w:r>
        <w:rPr>
          <w:rFonts w:ascii="仿宋_GB2312" w:eastAsia="仿宋_GB2312" w:hAnsi="仿宋" w:cs="仿宋_GB2312" w:hint="eastAsia"/>
          <w:sz w:val="32"/>
          <w:szCs w:val="32"/>
        </w:rPr>
        <w:t>各区禁毒办、各团区（工）委、各区教育局结合工作实际</w:t>
      </w:r>
      <w:r>
        <w:rPr>
          <w:rFonts w:ascii="仿宋_GB2312" w:eastAsia="仿宋_GB2312" w:hAnsi="宋体" w:cs="仿宋_GB2312" w:hint="eastAsia"/>
          <w:kern w:val="0"/>
          <w:sz w:val="32"/>
          <w:szCs w:val="32"/>
        </w:rPr>
        <w:t>，以举办区级项目大赛或发文通知等形式，</w:t>
      </w:r>
      <w:r>
        <w:rPr>
          <w:rFonts w:ascii="仿宋_GB2312" w:eastAsia="仿宋_GB2312" w:hAnsi="仿宋_GB2312" w:cs="仿宋_GB2312" w:hint="eastAsia"/>
          <w:sz w:val="32"/>
          <w:szCs w:val="32"/>
        </w:rPr>
        <w:t>推荐一批青少年禁毒项目参与初赛评选；</w:t>
      </w:r>
      <w:r>
        <w:rPr>
          <w:rFonts w:ascii="仿宋_GB2312" w:eastAsia="仿宋_GB2312" w:hAnsi="宋体" w:cs="仿宋_GB2312" w:hint="eastAsia"/>
          <w:kern w:val="0"/>
          <w:sz w:val="32"/>
          <w:szCs w:val="32"/>
        </w:rPr>
        <w:t>各社工机构与公益组织也可</w:t>
      </w:r>
      <w:r>
        <w:rPr>
          <w:rFonts w:ascii="仿宋_GB2312" w:eastAsia="仿宋_GB2312" w:hAnsi="仿宋_GB2312" w:cs="仿宋_GB2312" w:hint="eastAsia"/>
          <w:sz w:val="32"/>
          <w:szCs w:val="32"/>
        </w:rPr>
        <w:t>自荐青少年禁毒项目参与评选。所有</w:t>
      </w:r>
      <w:r>
        <w:rPr>
          <w:rFonts w:ascii="仿宋_GB2312" w:eastAsia="仿宋_GB2312" w:hAnsi="宋体" w:cs="仿宋_GB2312" w:hint="eastAsia"/>
          <w:kern w:val="0"/>
          <w:sz w:val="32"/>
          <w:szCs w:val="32"/>
        </w:rPr>
        <w:t>项目申报材料须按照要求报送至市青年社会组织联合会邮箱</w:t>
      </w:r>
      <w:r>
        <w:rPr>
          <w:rFonts w:ascii="仿宋_GB2312" w:eastAsia="仿宋_GB2312" w:hAnsi="宋体" w:cs="仿宋_GB2312" w:hint="eastAsia"/>
          <w:kern w:val="0"/>
          <w:sz w:val="32"/>
          <w:szCs w:val="32"/>
        </w:rPr>
        <w:t>sz</w:t>
      </w:r>
      <w:r>
        <w:rPr>
          <w:rFonts w:ascii="仿宋_GB2312" w:eastAsia="仿宋_GB2312" w:hAnsi="宋体" w:cs="仿宋_GB2312"/>
          <w:kern w:val="0"/>
          <w:sz w:val="32"/>
          <w:szCs w:val="32"/>
        </w:rPr>
        <w:t>sog@qq.com</w:t>
      </w:r>
      <w:r>
        <w:rPr>
          <w:rFonts w:ascii="仿宋_GB2312" w:eastAsia="仿宋_GB2312" w:hAnsi="宋体" w:cs="仿宋_GB2312" w:hint="eastAsia"/>
          <w:kern w:val="0"/>
          <w:sz w:val="32"/>
          <w:szCs w:val="32"/>
        </w:rPr>
        <w:t>。</w:t>
      </w:r>
      <w:r>
        <w:rPr>
          <w:rFonts w:ascii="仿宋_GB2312" w:eastAsia="仿宋_GB2312" w:hAnsi="仿宋_GB2312" w:cs="仿宋_GB2312" w:hint="eastAsia"/>
          <w:sz w:val="32"/>
          <w:szCs w:val="32"/>
        </w:rPr>
        <w:t xml:space="preserve"> </w:t>
      </w:r>
    </w:p>
    <w:p w:rsidR="00BE60A8" w:rsidRDefault="00B95143" w:rsidP="00B95143">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
          <w:sz w:val="32"/>
          <w:szCs w:val="32"/>
        </w:rPr>
        <w:t>2</w:t>
      </w:r>
      <w:r>
        <w:rPr>
          <w:rFonts w:ascii="仿宋_GB2312" w:eastAsia="仿宋_GB2312" w:hAnsi="仿宋" w:cs="仿宋_GB2312" w:hint="eastAsia"/>
          <w:b/>
          <w:sz w:val="32"/>
          <w:szCs w:val="32"/>
        </w:rPr>
        <w:t>、评审遴选。</w:t>
      </w:r>
      <w:r>
        <w:rPr>
          <w:rFonts w:ascii="仿宋_GB2312" w:eastAsia="仿宋_GB2312" w:hAnsi="仿宋_GB2312" w:cs="仿宋_GB2312" w:hint="eastAsia"/>
          <w:sz w:val="32"/>
          <w:szCs w:val="32"/>
        </w:rPr>
        <w:t>大赛评审委员会根据项目评选标准</w:t>
      </w:r>
      <w:r>
        <w:rPr>
          <w:rFonts w:ascii="仿宋_GB2312" w:eastAsia="仿宋_GB2312" w:hAnsi="仿宋" w:cs="仿宋_GB2312" w:hint="eastAsia"/>
          <w:sz w:val="32"/>
          <w:szCs w:val="32"/>
        </w:rPr>
        <w:t>对禁毒项目的书面申报材料进行评审打分，最终评选出</w:t>
      </w:r>
      <w:r>
        <w:rPr>
          <w:rFonts w:ascii="仿宋_GB2312" w:eastAsia="仿宋_GB2312" w:hAnsi="仿宋" w:cs="仿宋_GB2312" w:hint="eastAsia"/>
          <w:sz w:val="32"/>
          <w:szCs w:val="32"/>
        </w:rPr>
        <w:t>30</w:t>
      </w:r>
      <w:r>
        <w:rPr>
          <w:rFonts w:ascii="仿宋_GB2312" w:eastAsia="仿宋_GB2312" w:hAnsi="仿宋" w:cs="仿宋_GB2312" w:hint="eastAsia"/>
          <w:sz w:val="32"/>
          <w:szCs w:val="32"/>
        </w:rPr>
        <w:t>个</w:t>
      </w:r>
      <w:r>
        <w:rPr>
          <w:rFonts w:eastAsia="仿宋_GB2312" w:hint="eastAsia"/>
          <w:color w:val="000000"/>
          <w:sz w:val="32"/>
          <w:szCs w:val="32"/>
        </w:rPr>
        <w:t>优秀青少年禁毒项目</w:t>
      </w:r>
      <w:r>
        <w:rPr>
          <w:rFonts w:ascii="仿宋_GB2312" w:eastAsia="仿宋_GB2312" w:hAnsi="仿宋" w:cs="仿宋_GB2312" w:hint="eastAsia"/>
          <w:sz w:val="32"/>
          <w:szCs w:val="32"/>
        </w:rPr>
        <w:t>入围决赛。大赛评审委员会</w:t>
      </w:r>
      <w:r>
        <w:rPr>
          <w:rFonts w:ascii="仿宋_GB2312" w:eastAsia="仿宋_GB2312" w:hAnsi="仿宋_GB2312" w:cs="仿宋_GB2312" w:hint="eastAsia"/>
          <w:sz w:val="32"/>
          <w:szCs w:val="32"/>
        </w:rPr>
        <w:t>由市禁毒办、团市委、市教育局推荐成员，媒体代表及社会组织代表组成。</w:t>
      </w:r>
    </w:p>
    <w:p w:rsidR="00BE60A8" w:rsidRDefault="00B95143">
      <w:pPr>
        <w:overflowPunct w:val="0"/>
        <w:adjustRightInd w:val="0"/>
        <w:snapToGrid w:val="0"/>
        <w:spacing w:line="560" w:lineRule="exact"/>
        <w:ind w:firstLineChars="200" w:firstLine="643"/>
        <w:rPr>
          <w:rFonts w:ascii="楷体_GB2312" w:eastAsia="楷体_GB2312" w:hAnsi="仿宋" w:cs="仿宋_GB2312"/>
          <w:b/>
          <w:sz w:val="32"/>
          <w:szCs w:val="32"/>
        </w:rPr>
      </w:pPr>
      <w:r>
        <w:rPr>
          <w:rFonts w:ascii="楷体_GB2312" w:eastAsia="楷体_GB2312" w:hAnsi="仿宋" w:cs="仿宋_GB2312" w:hint="eastAsia"/>
          <w:b/>
          <w:sz w:val="32"/>
          <w:szCs w:val="32"/>
        </w:rPr>
        <w:t>（二）决赛（</w:t>
      </w:r>
      <w:r>
        <w:rPr>
          <w:rFonts w:ascii="楷体_GB2312" w:eastAsia="楷体_GB2312" w:hAnsi="仿宋" w:cs="仿宋_GB2312" w:hint="eastAsia"/>
          <w:b/>
          <w:sz w:val="32"/>
          <w:szCs w:val="32"/>
        </w:rPr>
        <w:t>2017</w:t>
      </w:r>
      <w:r>
        <w:rPr>
          <w:rFonts w:ascii="楷体_GB2312" w:eastAsia="楷体_GB2312" w:hAnsi="仿宋" w:cs="仿宋_GB2312" w:hint="eastAsia"/>
          <w:b/>
          <w:sz w:val="32"/>
          <w:szCs w:val="32"/>
        </w:rPr>
        <w:t>年</w:t>
      </w:r>
      <w:r>
        <w:rPr>
          <w:rFonts w:ascii="楷体_GB2312" w:eastAsia="楷体_GB2312" w:hAnsi="仿宋" w:cs="仿宋_GB2312" w:hint="eastAsia"/>
          <w:b/>
          <w:sz w:val="32"/>
          <w:szCs w:val="32"/>
        </w:rPr>
        <w:t>12</w:t>
      </w:r>
      <w:r>
        <w:rPr>
          <w:rFonts w:ascii="楷体_GB2312" w:eastAsia="楷体_GB2312" w:hAnsi="仿宋" w:cs="仿宋_GB2312" w:hint="eastAsia"/>
          <w:b/>
          <w:sz w:val="32"/>
          <w:szCs w:val="32"/>
        </w:rPr>
        <w:t>月中下旬）</w:t>
      </w:r>
    </w:p>
    <w:p w:rsidR="00BE60A8" w:rsidRDefault="00B95143">
      <w:pPr>
        <w:overflowPunct w:val="0"/>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入围决赛的</w:t>
      </w:r>
      <w:r>
        <w:rPr>
          <w:rFonts w:ascii="仿宋_GB2312" w:eastAsia="仿宋_GB2312" w:hAnsi="仿宋" w:cs="仿宋_GB2312" w:hint="eastAsia"/>
          <w:sz w:val="32"/>
          <w:szCs w:val="32"/>
        </w:rPr>
        <w:t>30</w:t>
      </w:r>
      <w:r>
        <w:rPr>
          <w:rFonts w:ascii="仿宋_GB2312" w:eastAsia="仿宋_GB2312" w:hAnsi="仿宋" w:cs="仿宋_GB2312" w:hint="eastAsia"/>
          <w:sz w:val="32"/>
          <w:szCs w:val="32"/>
        </w:rPr>
        <w:t>个“深圳市</w:t>
      </w:r>
      <w:r>
        <w:rPr>
          <w:rFonts w:eastAsia="仿宋_GB2312" w:hint="eastAsia"/>
          <w:color w:val="000000"/>
          <w:sz w:val="32"/>
          <w:szCs w:val="32"/>
        </w:rPr>
        <w:t>优秀青少年禁毒项目</w:t>
      </w:r>
      <w:r>
        <w:rPr>
          <w:rFonts w:ascii="仿宋_GB2312" w:eastAsia="仿宋_GB2312" w:hAnsi="仿宋" w:cs="仿宋_GB2312" w:hint="eastAsia"/>
          <w:sz w:val="32"/>
          <w:szCs w:val="32"/>
        </w:rPr>
        <w:t>”进行</w:t>
      </w:r>
      <w:r>
        <w:rPr>
          <w:rFonts w:ascii="仿宋_GB2312" w:eastAsia="仿宋_GB2312" w:hAnsi="仿宋" w:cs="仿宋_GB2312" w:hint="eastAsia"/>
          <w:sz w:val="32"/>
          <w:szCs w:val="32"/>
        </w:rPr>
        <w:lastRenderedPageBreak/>
        <w:t>现场路演答辩，每个项目路演答辩时间为</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分钟</w:t>
      </w:r>
      <w:r>
        <w:rPr>
          <w:rFonts w:ascii="仿宋_GB2312" w:eastAsia="仿宋_GB2312" w:hAnsi="仿宋" w:cs="仿宋_GB2312" w:hint="eastAsia"/>
          <w:sz w:val="32"/>
          <w:szCs w:val="32"/>
        </w:rPr>
        <w:t>(6</w:t>
      </w:r>
      <w:r>
        <w:rPr>
          <w:rFonts w:ascii="仿宋_GB2312" w:eastAsia="仿宋_GB2312" w:hAnsi="仿宋" w:cs="仿宋_GB2312" w:hint="eastAsia"/>
          <w:sz w:val="32"/>
          <w:szCs w:val="32"/>
        </w:rPr>
        <w:t>分钟路演，</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分钟答辩</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。大赛评审委员会将根据评选标准对各个项目路演答辩情况进行打分，最终选出</w:t>
      </w:r>
      <w:r>
        <w:rPr>
          <w:rFonts w:ascii="仿宋_GB2312" w:eastAsia="仿宋_GB2312" w:hAnsi="仿宋" w:cs="仿宋_GB2312" w:hint="eastAsia"/>
          <w:sz w:val="32"/>
          <w:szCs w:val="32"/>
        </w:rPr>
        <w:t>10</w:t>
      </w:r>
      <w:r>
        <w:rPr>
          <w:rFonts w:ascii="仿宋_GB2312" w:eastAsia="仿宋_GB2312" w:hAnsi="仿宋" w:cs="仿宋_GB2312" w:hint="eastAsia"/>
          <w:sz w:val="32"/>
          <w:szCs w:val="32"/>
        </w:rPr>
        <w:t>个“深圳市青少年禁毒项目典范”。</w:t>
      </w:r>
    </w:p>
    <w:p w:rsidR="00BE60A8" w:rsidRDefault="00B95143">
      <w:pPr>
        <w:adjustRightInd w:val="0"/>
        <w:snapToGrid w:val="0"/>
        <w:spacing w:line="560" w:lineRule="exact"/>
        <w:ind w:firstLineChars="200" w:firstLine="640"/>
        <w:rPr>
          <w:rFonts w:ascii="黑体" w:eastAsia="黑体" w:hAnsi="仿宋" w:cs="仿宋_GB2312"/>
          <w:sz w:val="32"/>
          <w:szCs w:val="32"/>
        </w:rPr>
      </w:pPr>
      <w:r>
        <w:rPr>
          <w:rFonts w:ascii="黑体" w:eastAsia="黑体" w:hAnsi="仿宋" w:cs="仿宋_GB2312" w:hint="eastAsia"/>
          <w:sz w:val="32"/>
          <w:szCs w:val="32"/>
        </w:rPr>
        <w:t>六、评选标准</w:t>
      </w:r>
    </w:p>
    <w:p w:rsidR="00BE60A8" w:rsidRDefault="00B95143">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项目评审主要围绕申报项目的推广性、</w:t>
      </w:r>
      <w:r>
        <w:rPr>
          <w:rFonts w:ascii="仿宋_GB2312" w:eastAsia="仿宋_GB2312" w:hAnsi="仿宋" w:cs="仿宋" w:hint="eastAsia"/>
          <w:sz w:val="32"/>
          <w:szCs w:val="32"/>
        </w:rPr>
        <w:t>实效性、公益性、公益性</w:t>
      </w:r>
      <w:r>
        <w:rPr>
          <w:rFonts w:ascii="仿宋_GB2312" w:eastAsia="仿宋_GB2312" w:hAnsi="仿宋" w:cs="仿宋_GB2312" w:hint="eastAsia"/>
          <w:sz w:val="32"/>
          <w:szCs w:val="32"/>
        </w:rPr>
        <w:t>等方面进行评选。具体如下：</w:t>
      </w:r>
    </w:p>
    <w:p w:rsidR="00BE60A8" w:rsidRDefault="00B95143">
      <w:pPr>
        <w:overflowPunct w:val="0"/>
        <w:spacing w:line="560" w:lineRule="exact"/>
        <w:ind w:firstLineChars="210" w:firstLine="675"/>
        <w:rPr>
          <w:rFonts w:ascii="仿宋_GB2312" w:eastAsia="仿宋_GB2312" w:hAnsi="仿宋" w:cs="仿宋"/>
          <w:sz w:val="32"/>
          <w:szCs w:val="32"/>
        </w:rPr>
      </w:pPr>
      <w:r>
        <w:rPr>
          <w:rFonts w:ascii="楷体_GB2312" w:eastAsia="楷体_GB2312" w:hAnsi="仿宋" w:cs="仿宋" w:hint="eastAsia"/>
          <w:b/>
          <w:sz w:val="32"/>
          <w:szCs w:val="32"/>
        </w:rPr>
        <w:t>（一）推广性。</w:t>
      </w:r>
      <w:r>
        <w:rPr>
          <w:rFonts w:ascii="仿宋_GB2312" w:eastAsia="仿宋_GB2312" w:hAnsi="仿宋" w:cs="仿宋_GB2312" w:hint="eastAsia"/>
          <w:bCs/>
          <w:sz w:val="32"/>
          <w:szCs w:val="32"/>
        </w:rPr>
        <w:t>项目设计</w:t>
      </w:r>
      <w:r>
        <w:rPr>
          <w:rFonts w:ascii="仿宋_GB2312" w:eastAsia="仿宋_GB2312" w:hAnsi="仿宋" w:cs="仿宋_GB2312" w:hint="eastAsia"/>
          <w:sz w:val="32"/>
          <w:szCs w:val="32"/>
        </w:rPr>
        <w:t>合理、连贯、统一，</w:t>
      </w:r>
      <w:r>
        <w:rPr>
          <w:rFonts w:ascii="仿宋_GB2312" w:eastAsia="仿宋_GB2312" w:hAnsi="仿宋" w:cs="仿宋" w:hint="eastAsia"/>
          <w:sz w:val="32"/>
          <w:szCs w:val="32"/>
        </w:rPr>
        <w:t>有较</w:t>
      </w:r>
      <w:r>
        <w:rPr>
          <w:rFonts w:ascii="仿宋_GB2312" w:eastAsia="仿宋_GB2312" w:hAnsi="仿宋" w:cs="仿宋_GB2312" w:hint="eastAsia"/>
          <w:bCs/>
          <w:sz w:val="32"/>
          <w:szCs w:val="32"/>
        </w:rPr>
        <w:t>成熟的项目运作机制，有较强的可操作性，能有效调动青少年参与禁毒的积极性</w:t>
      </w:r>
      <w:r>
        <w:rPr>
          <w:rFonts w:ascii="仿宋_GB2312" w:eastAsia="仿宋_GB2312" w:hAnsi="仿宋" w:cs="仿宋_GB2312" w:hint="eastAsia"/>
          <w:bCs/>
          <w:sz w:val="32"/>
          <w:szCs w:val="32"/>
        </w:rPr>
        <w:t xml:space="preserve"> </w:t>
      </w:r>
      <w:r>
        <w:rPr>
          <w:rFonts w:ascii="仿宋_GB2312" w:eastAsia="仿宋_GB2312" w:hAnsi="仿宋" w:cs="仿宋_GB2312" w:hint="eastAsia"/>
          <w:bCs/>
          <w:sz w:val="32"/>
          <w:szCs w:val="32"/>
        </w:rPr>
        <w:t>。</w:t>
      </w:r>
    </w:p>
    <w:p w:rsidR="00BE60A8" w:rsidRDefault="00B95143">
      <w:pPr>
        <w:overflowPunct w:val="0"/>
        <w:spacing w:line="560" w:lineRule="exact"/>
        <w:ind w:firstLineChars="210" w:firstLine="675"/>
        <w:rPr>
          <w:rFonts w:ascii="仿宋_GB2312" w:eastAsia="仿宋_GB2312" w:hAnsi="仿宋" w:cs="仿宋"/>
          <w:sz w:val="32"/>
          <w:szCs w:val="32"/>
        </w:rPr>
      </w:pPr>
      <w:r>
        <w:rPr>
          <w:rFonts w:ascii="楷体_GB2312" w:eastAsia="楷体_GB2312" w:hAnsi="仿宋" w:cs="仿宋" w:hint="eastAsia"/>
          <w:b/>
          <w:sz w:val="32"/>
          <w:szCs w:val="32"/>
        </w:rPr>
        <w:t>（二）实效性。</w:t>
      </w:r>
      <w:r>
        <w:rPr>
          <w:rFonts w:ascii="仿宋_GB2312" w:eastAsia="仿宋_GB2312" w:hAnsi="仿宋" w:cs="仿宋" w:hint="eastAsia"/>
          <w:sz w:val="32"/>
          <w:szCs w:val="32"/>
        </w:rPr>
        <w:t>项目</w:t>
      </w:r>
      <w:r>
        <w:rPr>
          <w:rFonts w:ascii="仿宋_GB2312" w:eastAsia="仿宋_GB2312" w:hAnsi="仿宋" w:cs="仿宋_GB2312" w:hint="eastAsia"/>
          <w:bCs/>
          <w:sz w:val="32"/>
          <w:szCs w:val="32"/>
        </w:rPr>
        <w:t>服务能有效覆盖我市青少年群体，解决青少年禁毒社会问题</w:t>
      </w:r>
      <w:r>
        <w:rPr>
          <w:rFonts w:ascii="仿宋_GB2312" w:eastAsia="仿宋_GB2312" w:hAnsi="仿宋" w:cs="仿宋_GB2312" w:hint="eastAsia"/>
          <w:sz w:val="32"/>
          <w:szCs w:val="32"/>
        </w:rPr>
        <w:t>，帮助青少年识毒拒毒防毒。</w:t>
      </w:r>
    </w:p>
    <w:p w:rsidR="00BE60A8" w:rsidRDefault="00B95143">
      <w:pPr>
        <w:overflowPunct w:val="0"/>
        <w:spacing w:line="560" w:lineRule="exact"/>
        <w:ind w:firstLineChars="210" w:firstLine="675"/>
        <w:rPr>
          <w:rFonts w:ascii="仿宋_GB2312" w:eastAsia="仿宋_GB2312" w:hAnsi="仿宋" w:cs="仿宋"/>
          <w:sz w:val="32"/>
          <w:szCs w:val="32"/>
        </w:rPr>
      </w:pPr>
      <w:r>
        <w:rPr>
          <w:rFonts w:ascii="楷体_GB2312" w:eastAsia="楷体_GB2312" w:hAnsi="仿宋" w:cs="仿宋" w:hint="eastAsia"/>
          <w:b/>
          <w:sz w:val="32"/>
          <w:szCs w:val="32"/>
        </w:rPr>
        <w:t>（三）公益性。</w:t>
      </w:r>
      <w:r>
        <w:rPr>
          <w:rFonts w:ascii="仿宋_GB2312" w:eastAsia="仿宋_GB2312" w:hAnsi="仿宋" w:cs="仿宋_GB2312" w:hint="eastAsia"/>
          <w:sz w:val="32"/>
          <w:szCs w:val="32"/>
        </w:rPr>
        <w:t>项目能</w:t>
      </w:r>
      <w:r>
        <w:rPr>
          <w:rFonts w:ascii="仿宋_GB2312" w:eastAsia="仿宋_GB2312" w:hAnsi="仿宋" w:cs="仿宋_GB2312" w:hint="eastAsia"/>
          <w:bCs/>
          <w:sz w:val="32"/>
          <w:szCs w:val="32"/>
        </w:rPr>
        <w:t>有效促进我市禁毒文化推广，</w:t>
      </w:r>
      <w:r>
        <w:rPr>
          <w:rFonts w:ascii="仿宋_GB2312" w:eastAsia="仿宋_GB2312" w:hint="eastAsia"/>
          <w:sz w:val="32"/>
          <w:szCs w:val="32"/>
        </w:rPr>
        <w:t>有效服务我市“</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27</w:t>
      </w:r>
      <w:r>
        <w:rPr>
          <w:rFonts w:ascii="仿宋_GB2312" w:eastAsia="仿宋_GB2312" w:hint="eastAsia"/>
          <w:sz w:val="32"/>
          <w:szCs w:val="32"/>
        </w:rPr>
        <w:t>”工程与全民禁毒工程。</w:t>
      </w:r>
    </w:p>
    <w:p w:rsidR="00BE60A8" w:rsidRDefault="00B95143">
      <w:pPr>
        <w:overflowPunct w:val="0"/>
        <w:spacing w:line="560" w:lineRule="exact"/>
        <w:ind w:firstLineChars="200" w:firstLine="643"/>
        <w:rPr>
          <w:rFonts w:ascii="仿宋_GB2312" w:eastAsia="仿宋_GB2312" w:hAnsi="仿宋" w:cs="仿宋_GB2312"/>
          <w:bCs/>
          <w:sz w:val="32"/>
          <w:szCs w:val="32"/>
        </w:rPr>
      </w:pPr>
      <w:r>
        <w:rPr>
          <w:rFonts w:ascii="楷体_GB2312" w:eastAsia="楷体_GB2312" w:hAnsi="仿宋" w:cs="仿宋" w:hint="eastAsia"/>
          <w:b/>
          <w:sz w:val="32"/>
          <w:szCs w:val="32"/>
        </w:rPr>
        <w:t>（四）创新性。</w:t>
      </w:r>
      <w:r>
        <w:rPr>
          <w:rFonts w:ascii="仿宋_GB2312" w:eastAsia="仿宋_GB2312" w:hAnsi="仿宋" w:cs="仿宋_GB2312" w:hint="eastAsia"/>
          <w:bCs/>
          <w:sz w:val="32"/>
          <w:szCs w:val="32"/>
        </w:rPr>
        <w:t>项目</w:t>
      </w:r>
      <w:r>
        <w:rPr>
          <w:rFonts w:ascii="仿宋_GB2312" w:eastAsia="仿宋_GB2312" w:hAnsi="仿宋" w:cs="仿宋_GB2312" w:hint="eastAsia"/>
          <w:sz w:val="32"/>
          <w:szCs w:val="32"/>
        </w:rPr>
        <w:t>策划具有创意，</w:t>
      </w:r>
      <w:r>
        <w:rPr>
          <w:rFonts w:ascii="仿宋_GB2312" w:eastAsia="仿宋_GB2312" w:hAnsi="仿宋" w:cs="仿宋_GB2312" w:hint="eastAsia"/>
          <w:bCs/>
          <w:sz w:val="32"/>
          <w:szCs w:val="32"/>
        </w:rPr>
        <w:t>有利于促进禁毒项目新形式、新理念</w:t>
      </w:r>
      <w:r>
        <w:rPr>
          <w:rFonts w:ascii="仿宋_GB2312" w:eastAsia="仿宋_GB2312" w:hAnsi="仿宋" w:cs="仿宋" w:hint="eastAsia"/>
          <w:sz w:val="32"/>
          <w:szCs w:val="32"/>
        </w:rPr>
        <w:t>、新思维发展，</w:t>
      </w:r>
      <w:r>
        <w:rPr>
          <w:rFonts w:ascii="仿宋_GB2312" w:eastAsia="仿宋_GB2312" w:hAnsi="仿宋" w:cs="仿宋_GB2312" w:hint="eastAsia"/>
          <w:bCs/>
          <w:sz w:val="32"/>
          <w:szCs w:val="32"/>
        </w:rPr>
        <w:t>有效推动全市禁毒工作创新。</w:t>
      </w:r>
    </w:p>
    <w:p w:rsidR="00BE60A8" w:rsidRDefault="00B95143">
      <w:pPr>
        <w:overflowPunct w:val="0"/>
        <w:adjustRightInd w:val="0"/>
        <w:snapToGrid w:val="0"/>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七</w:t>
      </w:r>
      <w:r>
        <w:rPr>
          <w:rFonts w:ascii="黑体" w:eastAsia="黑体" w:hAnsi="黑体"/>
          <w:color w:val="000000"/>
          <w:sz w:val="32"/>
          <w:szCs w:val="32"/>
        </w:rPr>
        <w:t>、</w:t>
      </w:r>
      <w:bookmarkStart w:id="1" w:name="_Hlk485222290"/>
      <w:r>
        <w:rPr>
          <w:rFonts w:ascii="黑体" w:eastAsia="黑体" w:hAnsi="黑体" w:hint="eastAsia"/>
          <w:color w:val="000000"/>
          <w:sz w:val="32"/>
          <w:szCs w:val="32"/>
        </w:rPr>
        <w:t>奖励办法</w:t>
      </w:r>
    </w:p>
    <w:p w:rsidR="00BE60A8" w:rsidRDefault="00B95143">
      <w:pPr>
        <w:overflowPunct w:val="0"/>
        <w:adjustRightInd w:val="0"/>
        <w:snapToGrid w:val="0"/>
        <w:spacing w:line="560" w:lineRule="exact"/>
        <w:ind w:firstLineChars="200" w:firstLine="643"/>
        <w:rPr>
          <w:rFonts w:ascii="仿宋_GB2312" w:eastAsia="仿宋_GB2312" w:hAnsi="仿宋" w:cs="仿宋_GB2312"/>
          <w:sz w:val="32"/>
          <w:szCs w:val="32"/>
        </w:rPr>
      </w:pPr>
      <w:r>
        <w:rPr>
          <w:rFonts w:ascii="楷体_GB2312" w:eastAsia="楷体_GB2312" w:hAnsi="仿宋" w:cs="仿宋_GB2312" w:hint="eastAsia"/>
          <w:b/>
          <w:sz w:val="32"/>
          <w:szCs w:val="32"/>
        </w:rPr>
        <w:t>（一）获得荣誉称号与项目奖金。</w:t>
      </w:r>
      <w:r>
        <w:rPr>
          <w:rFonts w:ascii="仿宋_GB2312" w:eastAsia="仿宋_GB2312" w:hAnsi="仿宋" w:cs="仿宋_GB2312" w:hint="eastAsia"/>
          <w:sz w:val="32"/>
          <w:szCs w:val="32"/>
        </w:rPr>
        <w:t>入围项目收录至《深圳市青少年禁毒项目集》</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并获得“深圳市</w:t>
      </w:r>
      <w:r>
        <w:rPr>
          <w:rFonts w:eastAsia="仿宋_GB2312" w:hint="eastAsia"/>
          <w:color w:val="000000"/>
          <w:sz w:val="32"/>
          <w:szCs w:val="32"/>
        </w:rPr>
        <w:t>优秀青少年禁毒项目</w:t>
      </w:r>
      <w:r>
        <w:rPr>
          <w:rFonts w:ascii="仿宋_GB2312" w:eastAsia="仿宋_GB2312" w:hAnsi="仿宋" w:cs="仿宋_GB2312" w:hint="eastAsia"/>
          <w:sz w:val="32"/>
          <w:szCs w:val="32"/>
        </w:rPr>
        <w:t>”、“深圳青少年禁毒项目典范”荣誉称号及项目奖金。</w:t>
      </w:r>
    </w:p>
    <w:p w:rsidR="00BE60A8" w:rsidRDefault="00B95143">
      <w:pPr>
        <w:overflowPunct w:val="0"/>
        <w:adjustRightInd w:val="0"/>
        <w:snapToGrid w:val="0"/>
        <w:spacing w:line="560" w:lineRule="exact"/>
        <w:ind w:firstLineChars="200" w:firstLine="643"/>
        <w:rPr>
          <w:rFonts w:ascii="仿宋_GB2312" w:eastAsia="仿宋_GB2312" w:hAnsi="仿宋" w:cs="仿宋_GB2312"/>
          <w:sz w:val="32"/>
          <w:szCs w:val="32"/>
        </w:rPr>
      </w:pPr>
      <w:r>
        <w:rPr>
          <w:rFonts w:ascii="楷体_GB2312" w:eastAsia="楷体_GB2312" w:hAnsi="仿宋" w:cs="仿宋_GB2312" w:hint="eastAsia"/>
          <w:b/>
          <w:sz w:val="32"/>
          <w:szCs w:val="32"/>
        </w:rPr>
        <w:t>（二）入围全市“校园禁毒社会服务项目菜单计划”，</w:t>
      </w:r>
      <w:r>
        <w:rPr>
          <w:rFonts w:ascii="仿宋_GB2312" w:eastAsia="仿宋_GB2312" w:hAnsi="仿宋_GB2312" w:cs="仿宋_GB2312" w:hint="eastAsia"/>
          <w:b/>
          <w:sz w:val="32"/>
          <w:szCs w:val="32"/>
        </w:rPr>
        <w:t>优先作为政府购买服务在全市中小学落地</w:t>
      </w:r>
      <w:r>
        <w:rPr>
          <w:rFonts w:ascii="楷体_GB2312" w:eastAsia="楷体_GB2312" w:hAnsi="仿宋" w:cs="仿宋_GB2312" w:hint="eastAsia"/>
          <w:b/>
          <w:sz w:val="32"/>
          <w:szCs w:val="32"/>
        </w:rPr>
        <w:t>。</w:t>
      </w:r>
      <w:r>
        <w:rPr>
          <w:rFonts w:ascii="仿宋_GB2312" w:eastAsia="仿宋_GB2312" w:hAnsi="仿宋" w:cs="仿宋_GB2312" w:hint="eastAsia"/>
          <w:sz w:val="32"/>
          <w:szCs w:val="32"/>
        </w:rPr>
        <w:t>主办方后期将结合各校具体情况，统筹对获奖项目进行优化打包与服务采</w:t>
      </w:r>
      <w:r>
        <w:rPr>
          <w:rFonts w:ascii="仿宋_GB2312" w:eastAsia="仿宋_GB2312" w:hAnsi="仿宋" w:cs="仿宋_GB2312" w:hint="eastAsia"/>
          <w:sz w:val="32"/>
          <w:szCs w:val="32"/>
        </w:rPr>
        <w:lastRenderedPageBreak/>
        <w:t>购。</w:t>
      </w:r>
    </w:p>
    <w:p w:rsidR="00BE60A8" w:rsidRDefault="00B95143">
      <w:pPr>
        <w:overflowPunct w:val="0"/>
        <w:adjustRightInd w:val="0"/>
        <w:snapToGrid w:val="0"/>
        <w:spacing w:line="560" w:lineRule="exact"/>
        <w:ind w:firstLineChars="200" w:firstLine="643"/>
        <w:rPr>
          <w:rFonts w:ascii="仿宋_GB2312" w:eastAsia="仿宋_GB2312" w:hAnsi="仿宋" w:cs="仿宋_GB2312"/>
          <w:sz w:val="32"/>
          <w:szCs w:val="32"/>
        </w:rPr>
      </w:pPr>
      <w:r>
        <w:rPr>
          <w:rFonts w:ascii="楷体_GB2312" w:eastAsia="楷体_GB2312" w:hAnsi="仿宋" w:cs="仿宋_GB2312" w:hint="eastAsia"/>
          <w:b/>
          <w:sz w:val="32"/>
          <w:szCs w:val="32"/>
        </w:rPr>
        <w:t>（三）获取项目督导优化服务。</w:t>
      </w:r>
      <w:r>
        <w:rPr>
          <w:rFonts w:ascii="仿宋_GB2312" w:eastAsia="仿宋_GB2312" w:hAnsi="仿宋" w:cs="仿宋_GB2312" w:hint="eastAsia"/>
          <w:sz w:val="32"/>
          <w:szCs w:val="32"/>
        </w:rPr>
        <w:t>市青年社会组织联合会将组织专家学者及其社工督导对执行团队成员进行定期督导，并对项目进行优化。</w:t>
      </w:r>
    </w:p>
    <w:p w:rsidR="00BE60A8" w:rsidRDefault="00B95143">
      <w:pPr>
        <w:overflowPunct w:val="0"/>
        <w:adjustRightInd w:val="0"/>
        <w:snapToGrid w:val="0"/>
        <w:spacing w:line="560" w:lineRule="exact"/>
        <w:ind w:firstLineChars="200" w:firstLine="643"/>
        <w:rPr>
          <w:rFonts w:ascii="仿宋_GB2312" w:eastAsia="仿宋_GB2312" w:hAnsi="仿宋" w:cs="仿宋_GB2312"/>
          <w:b/>
          <w:sz w:val="32"/>
          <w:szCs w:val="32"/>
        </w:rPr>
      </w:pPr>
      <w:r>
        <w:rPr>
          <w:rFonts w:ascii="楷体_GB2312" w:eastAsia="楷体_GB2312" w:hAnsi="仿宋" w:cs="仿宋_GB2312" w:hint="eastAsia"/>
          <w:b/>
          <w:sz w:val="32"/>
          <w:szCs w:val="32"/>
        </w:rPr>
        <w:t>（四）项目骨干优先入选“市青少年事务社工人才库”。</w:t>
      </w:r>
      <w:r>
        <w:rPr>
          <w:rFonts w:ascii="仿宋_GB2312" w:eastAsia="仿宋_GB2312" w:hAnsi="仿宋" w:cs="仿宋_GB2312" w:hint="eastAsia"/>
          <w:sz w:val="32"/>
          <w:szCs w:val="32"/>
        </w:rPr>
        <w:t>执行团队成员可优先参加由深圳市社工学院青少年事务社工分院提供的能力建设培训。</w:t>
      </w:r>
    </w:p>
    <w:p w:rsidR="00BE60A8" w:rsidRDefault="00B95143">
      <w:pPr>
        <w:overflowPunct w:val="0"/>
        <w:adjustRightInd w:val="0"/>
        <w:snapToGrid w:val="0"/>
        <w:spacing w:line="560" w:lineRule="exact"/>
        <w:ind w:firstLineChars="200" w:firstLine="643"/>
        <w:rPr>
          <w:rFonts w:ascii="仿宋_GB2312" w:eastAsia="仿宋_GB2312" w:hAnsi="仿宋" w:cs="仿宋_GB2312"/>
          <w:sz w:val="32"/>
          <w:szCs w:val="32"/>
        </w:rPr>
      </w:pPr>
      <w:r>
        <w:rPr>
          <w:rFonts w:ascii="楷体_GB2312" w:eastAsia="楷体_GB2312" w:hAnsi="仿宋" w:cs="仿宋_GB2312" w:hint="eastAsia"/>
          <w:b/>
          <w:sz w:val="32"/>
          <w:szCs w:val="32"/>
        </w:rPr>
        <w:t>（五）</w:t>
      </w:r>
      <w:bookmarkEnd w:id="1"/>
      <w:r>
        <w:rPr>
          <w:rFonts w:ascii="楷体_GB2312" w:eastAsia="楷体_GB2312" w:hAnsi="仿宋" w:cs="仿宋_GB2312" w:hint="eastAsia"/>
          <w:b/>
          <w:sz w:val="32"/>
          <w:szCs w:val="32"/>
        </w:rPr>
        <w:t>优先推荐至媒体合作平台进行宣传</w:t>
      </w:r>
      <w:r>
        <w:rPr>
          <w:rFonts w:ascii="仿宋_GB2312" w:eastAsia="仿宋_GB2312" w:hAnsi="仿宋" w:cs="仿宋_GB2312" w:hint="eastAsia"/>
          <w:sz w:val="32"/>
          <w:szCs w:val="32"/>
        </w:rPr>
        <w:t>。获奖项目将优先推荐至活动合作媒体、禁毒办、共青团、教育局新媒体矩阵、公益门户网站进行宣传，并有机会获得媒体合作伙伴的专题报道。</w:t>
      </w:r>
    </w:p>
    <w:p w:rsidR="00BE60A8" w:rsidRDefault="00B95143">
      <w:pPr>
        <w:overflowPunct w:val="0"/>
        <w:adjustRightInd w:val="0"/>
        <w:snapToGrid w:val="0"/>
        <w:spacing w:line="560" w:lineRule="exact"/>
        <w:ind w:firstLineChars="200" w:firstLine="643"/>
        <w:rPr>
          <w:rFonts w:ascii="仿宋_GB2312" w:eastAsia="仿宋_GB2312" w:hAnsi="仿宋" w:cs="仿宋_GB2312"/>
          <w:sz w:val="32"/>
          <w:szCs w:val="32"/>
        </w:rPr>
      </w:pPr>
      <w:r>
        <w:rPr>
          <w:rFonts w:ascii="楷体_GB2312" w:eastAsia="楷体_GB2312" w:hAnsi="仿宋" w:cs="仿宋_GB2312" w:hint="eastAsia"/>
          <w:b/>
          <w:sz w:val="32"/>
          <w:szCs w:val="32"/>
        </w:rPr>
        <w:t>（六）优先获得市青少年发展基金会的项目支持机会。</w:t>
      </w:r>
      <w:r>
        <w:rPr>
          <w:rFonts w:ascii="仿宋_GB2312" w:eastAsia="仿宋_GB2312" w:hAnsi="仿宋" w:cs="仿宋_GB2312" w:hint="eastAsia"/>
          <w:sz w:val="32"/>
          <w:szCs w:val="32"/>
        </w:rPr>
        <w:t>获奖项目将优先获得市青少年发展基金会项目资助的机会及其合作企业支持资源。</w:t>
      </w:r>
    </w:p>
    <w:p w:rsidR="00BE60A8" w:rsidRDefault="00BE60A8">
      <w:pPr>
        <w:overflowPunct w:val="0"/>
        <w:adjustRightInd w:val="0"/>
        <w:snapToGrid w:val="0"/>
        <w:spacing w:line="560" w:lineRule="exact"/>
        <w:ind w:firstLineChars="200" w:firstLine="640"/>
        <w:rPr>
          <w:rFonts w:ascii="仿宋_GB2312" w:eastAsia="仿宋_GB2312" w:hAnsi="仿宋" w:cs="仿宋_GB2312"/>
          <w:sz w:val="32"/>
          <w:szCs w:val="32"/>
        </w:rPr>
      </w:pPr>
    </w:p>
    <w:p w:rsidR="00BE60A8" w:rsidRDefault="00B95143">
      <w:pPr>
        <w:overflowPunct w:val="0"/>
        <w:adjustRightInd w:val="0"/>
        <w:snapToGrid w:val="0"/>
        <w:spacing w:line="560" w:lineRule="exact"/>
        <w:ind w:firstLineChars="200" w:firstLine="640"/>
        <w:rPr>
          <w:rFonts w:ascii="仿宋_GB2312" w:eastAsia="仿宋_GB2312" w:hAnsi="宋体" w:cs="仿宋_GB2312"/>
          <w:kern w:val="0"/>
          <w:sz w:val="32"/>
          <w:szCs w:val="32"/>
        </w:rPr>
      </w:pPr>
      <w:r>
        <w:rPr>
          <w:rFonts w:ascii="仿宋_GB2312" w:eastAsia="仿宋_GB2312" w:hAnsi="仿宋" w:cs="仿宋_GB2312" w:hint="eastAsia"/>
          <w:sz w:val="32"/>
          <w:szCs w:val="32"/>
        </w:rPr>
        <w:t>联系人：张春丽，电话：</w:t>
      </w:r>
      <w:r>
        <w:rPr>
          <w:rFonts w:ascii="仿宋_GB2312" w:eastAsia="仿宋_GB2312" w:hAnsi="仿宋" w:cs="仿宋_GB2312" w:hint="eastAsia"/>
          <w:sz w:val="32"/>
          <w:szCs w:val="32"/>
        </w:rPr>
        <w:t>88112454</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13267149072</w:t>
      </w:r>
      <w:r>
        <w:rPr>
          <w:rFonts w:ascii="仿宋_GB2312" w:eastAsia="仿宋_GB2312" w:hAnsi="仿宋" w:cs="仿宋_GB2312" w:hint="eastAsia"/>
          <w:sz w:val="32"/>
          <w:szCs w:val="32"/>
        </w:rPr>
        <w:t>，</w:t>
      </w:r>
      <w:r>
        <w:rPr>
          <w:rFonts w:ascii="仿宋_GB2312" w:eastAsia="仿宋_GB2312" w:hAnsi="宋体" w:cs="仿宋_GB2312" w:hint="eastAsia"/>
          <w:kern w:val="0"/>
          <w:sz w:val="32"/>
          <w:szCs w:val="32"/>
        </w:rPr>
        <w:t>邮箱：</w:t>
      </w:r>
      <w:hyperlink r:id="rId5" w:history="1">
        <w:r>
          <w:rPr>
            <w:rStyle w:val="a5"/>
            <w:rFonts w:ascii="仿宋_GB2312" w:eastAsia="仿宋_GB2312" w:hAnsi="宋体" w:cs="仿宋_GB2312" w:hint="eastAsia"/>
            <w:kern w:val="0"/>
            <w:sz w:val="32"/>
            <w:szCs w:val="32"/>
          </w:rPr>
          <w:t>sz</w:t>
        </w:r>
        <w:r>
          <w:rPr>
            <w:rStyle w:val="a5"/>
            <w:rFonts w:ascii="仿宋_GB2312" w:eastAsia="仿宋_GB2312" w:hAnsi="宋体" w:cs="仿宋_GB2312"/>
            <w:kern w:val="0"/>
            <w:sz w:val="32"/>
            <w:szCs w:val="32"/>
          </w:rPr>
          <w:t>so</w:t>
        </w:r>
        <w:r>
          <w:rPr>
            <w:rStyle w:val="a5"/>
            <w:rFonts w:ascii="仿宋_GB2312" w:eastAsia="仿宋_GB2312" w:hAnsi="宋体" w:cs="仿宋_GB2312"/>
            <w:kern w:val="0"/>
            <w:sz w:val="32"/>
            <w:szCs w:val="32"/>
          </w:rPr>
          <w:t>g@qq.com</w:t>
        </w:r>
      </w:hyperlink>
      <w:r>
        <w:rPr>
          <w:rFonts w:ascii="仿宋_GB2312" w:eastAsia="仿宋_GB2312" w:hAnsi="宋体" w:cs="仿宋_GB2312" w:hint="eastAsia"/>
          <w:kern w:val="0"/>
          <w:sz w:val="32"/>
          <w:szCs w:val="32"/>
        </w:rPr>
        <w:t>。</w:t>
      </w:r>
    </w:p>
    <w:p w:rsidR="00BE60A8" w:rsidRDefault="00BE60A8">
      <w:pPr>
        <w:overflowPunct w:val="0"/>
        <w:adjustRightInd w:val="0"/>
        <w:snapToGrid w:val="0"/>
        <w:spacing w:line="560" w:lineRule="exact"/>
        <w:rPr>
          <w:rFonts w:ascii="楷体_GB2312" w:eastAsia="楷体_GB2312" w:hAnsi="仿宋" w:cs="仿宋_GB2312"/>
          <w:b/>
          <w:sz w:val="32"/>
          <w:szCs w:val="32"/>
        </w:rPr>
      </w:pPr>
    </w:p>
    <w:p w:rsidR="00BE60A8" w:rsidRDefault="00BE60A8">
      <w:pPr>
        <w:overflowPunct w:val="0"/>
        <w:adjustRightInd w:val="0"/>
        <w:snapToGrid w:val="0"/>
        <w:spacing w:line="560" w:lineRule="exact"/>
        <w:rPr>
          <w:rFonts w:ascii="楷体_GB2312" w:eastAsia="楷体_GB2312" w:hAnsi="仿宋" w:cs="仿宋_GB2312"/>
          <w:b/>
          <w:sz w:val="32"/>
          <w:szCs w:val="32"/>
        </w:rPr>
      </w:pPr>
    </w:p>
    <w:p w:rsidR="00BE60A8" w:rsidRDefault="00BE60A8">
      <w:pPr>
        <w:overflowPunct w:val="0"/>
        <w:adjustRightInd w:val="0"/>
        <w:snapToGrid w:val="0"/>
        <w:spacing w:line="560" w:lineRule="exact"/>
        <w:rPr>
          <w:rFonts w:ascii="楷体_GB2312" w:eastAsia="楷体_GB2312" w:hAnsi="仿宋" w:cs="仿宋_GB2312"/>
          <w:b/>
          <w:sz w:val="32"/>
          <w:szCs w:val="32"/>
        </w:rPr>
      </w:pPr>
    </w:p>
    <w:p w:rsidR="00BE60A8" w:rsidRDefault="00BE60A8">
      <w:pPr>
        <w:overflowPunct w:val="0"/>
        <w:adjustRightInd w:val="0"/>
        <w:snapToGrid w:val="0"/>
        <w:spacing w:line="560" w:lineRule="exact"/>
        <w:rPr>
          <w:rFonts w:ascii="楷体_GB2312" w:eastAsia="楷体_GB2312" w:hAnsi="仿宋" w:cs="仿宋_GB2312"/>
          <w:b/>
          <w:sz w:val="32"/>
          <w:szCs w:val="32"/>
        </w:rPr>
      </w:pPr>
    </w:p>
    <w:p w:rsidR="00BE60A8" w:rsidRDefault="00BE60A8">
      <w:pPr>
        <w:overflowPunct w:val="0"/>
        <w:adjustRightInd w:val="0"/>
        <w:snapToGrid w:val="0"/>
        <w:spacing w:line="560" w:lineRule="exact"/>
        <w:rPr>
          <w:rFonts w:ascii="楷体_GB2312" w:eastAsia="楷体_GB2312" w:hAnsi="仿宋" w:cs="仿宋_GB2312"/>
          <w:b/>
          <w:sz w:val="32"/>
          <w:szCs w:val="32"/>
        </w:rPr>
      </w:pPr>
    </w:p>
    <w:p w:rsidR="00BE60A8" w:rsidRDefault="00BE60A8">
      <w:pPr>
        <w:overflowPunct w:val="0"/>
        <w:adjustRightInd w:val="0"/>
        <w:snapToGrid w:val="0"/>
        <w:spacing w:line="560" w:lineRule="exact"/>
        <w:rPr>
          <w:rFonts w:ascii="楷体_GB2312" w:eastAsia="楷体_GB2312" w:hAnsi="仿宋" w:cs="仿宋_GB2312"/>
          <w:b/>
          <w:sz w:val="32"/>
          <w:szCs w:val="32"/>
        </w:rPr>
      </w:pPr>
    </w:p>
    <w:p w:rsidR="00BE60A8" w:rsidRDefault="00BE60A8">
      <w:pPr>
        <w:overflowPunct w:val="0"/>
        <w:adjustRightInd w:val="0"/>
        <w:snapToGrid w:val="0"/>
        <w:spacing w:line="560" w:lineRule="exact"/>
        <w:rPr>
          <w:rFonts w:ascii="楷体_GB2312" w:eastAsia="楷体_GB2312" w:hAnsi="仿宋" w:cs="仿宋_GB2312"/>
          <w:b/>
          <w:sz w:val="32"/>
          <w:szCs w:val="32"/>
        </w:rPr>
      </w:pPr>
    </w:p>
    <w:p w:rsidR="00BE60A8" w:rsidRDefault="00B95143">
      <w:pPr>
        <w:spacing w:line="560" w:lineRule="exact"/>
        <w:jc w:val="left"/>
        <w:rPr>
          <w:rFonts w:ascii="黑体" w:eastAsia="黑体" w:cs="方正小标宋简体"/>
          <w:sz w:val="32"/>
          <w:szCs w:val="32"/>
        </w:rPr>
      </w:pPr>
      <w:bookmarkStart w:id="2" w:name="OLE_LINK2"/>
      <w:r>
        <w:rPr>
          <w:rFonts w:ascii="黑体" w:eastAsia="黑体" w:cs="方正小标宋简体" w:hint="eastAsia"/>
          <w:sz w:val="32"/>
          <w:szCs w:val="32"/>
        </w:rPr>
        <w:lastRenderedPageBreak/>
        <w:t>附件</w:t>
      </w:r>
      <w:r>
        <w:rPr>
          <w:rFonts w:ascii="黑体" w:eastAsia="黑体" w:cs="方正小标宋简体" w:hint="eastAsia"/>
          <w:sz w:val="32"/>
          <w:szCs w:val="32"/>
        </w:rPr>
        <w:t>2</w:t>
      </w:r>
    </w:p>
    <w:p w:rsidR="00BE60A8" w:rsidRDefault="00BE60A8">
      <w:pPr>
        <w:spacing w:line="560" w:lineRule="exact"/>
        <w:jc w:val="left"/>
        <w:rPr>
          <w:rFonts w:ascii="黑体" w:eastAsia="黑体" w:cs="方正小标宋简体"/>
          <w:sz w:val="32"/>
          <w:szCs w:val="32"/>
        </w:rPr>
      </w:pPr>
    </w:p>
    <w:p w:rsidR="00BE60A8" w:rsidRDefault="00B95143">
      <w:pPr>
        <w:spacing w:line="560" w:lineRule="exact"/>
        <w:jc w:val="center"/>
        <w:rPr>
          <w:rFonts w:asciiTheme="majorEastAsia" w:eastAsiaTheme="majorEastAsia" w:hAnsiTheme="majorEastAsia" w:cs="方正小标宋简体"/>
          <w:b/>
          <w:sz w:val="44"/>
          <w:szCs w:val="44"/>
        </w:rPr>
      </w:pPr>
      <w:r>
        <w:rPr>
          <w:rFonts w:asciiTheme="majorEastAsia" w:eastAsiaTheme="majorEastAsia" w:hAnsiTheme="majorEastAsia" w:cs="方正小标宋简体" w:hint="eastAsia"/>
          <w:b/>
          <w:sz w:val="44"/>
          <w:szCs w:val="44"/>
        </w:rPr>
        <w:t>首届深圳市青少年禁毒项目大赛项目</w:t>
      </w:r>
    </w:p>
    <w:p w:rsidR="00BE60A8" w:rsidRDefault="00B95143">
      <w:pPr>
        <w:spacing w:line="560" w:lineRule="exact"/>
        <w:jc w:val="center"/>
        <w:rPr>
          <w:rFonts w:asciiTheme="majorEastAsia" w:eastAsiaTheme="majorEastAsia" w:hAnsiTheme="majorEastAsia" w:cs="方正小标宋简体"/>
          <w:b/>
          <w:sz w:val="44"/>
          <w:szCs w:val="44"/>
        </w:rPr>
      </w:pPr>
      <w:r>
        <w:rPr>
          <w:rFonts w:asciiTheme="majorEastAsia" w:eastAsiaTheme="majorEastAsia" w:hAnsiTheme="majorEastAsia" w:cs="方正小标宋简体" w:hint="eastAsia"/>
          <w:b/>
          <w:sz w:val="44"/>
          <w:szCs w:val="44"/>
        </w:rPr>
        <w:t>申报表</w:t>
      </w:r>
    </w:p>
    <w:p w:rsidR="00BE60A8" w:rsidRDefault="00BE60A8">
      <w:pPr>
        <w:spacing w:line="300" w:lineRule="exact"/>
        <w:rPr>
          <w:rFonts w:ascii="仿宋_GB2312" w:eastAsia="仿宋_GB2312" w:cs="仿宋_GB2312"/>
          <w:sz w:val="24"/>
        </w:rPr>
      </w:pPr>
    </w:p>
    <w:tbl>
      <w:tblPr>
        <w:tblW w:w="9322" w:type="dxa"/>
        <w:jc w:val="center"/>
        <w:tblLayout w:type="fixed"/>
        <w:tblLook w:val="04A0"/>
      </w:tblPr>
      <w:tblGrid>
        <w:gridCol w:w="576"/>
        <w:gridCol w:w="780"/>
        <w:gridCol w:w="829"/>
        <w:gridCol w:w="1317"/>
        <w:gridCol w:w="389"/>
        <w:gridCol w:w="658"/>
        <w:gridCol w:w="15"/>
        <w:gridCol w:w="627"/>
        <w:gridCol w:w="98"/>
        <w:gridCol w:w="450"/>
        <w:gridCol w:w="765"/>
        <w:gridCol w:w="145"/>
        <w:gridCol w:w="294"/>
        <w:gridCol w:w="16"/>
        <w:gridCol w:w="11"/>
        <w:gridCol w:w="449"/>
        <w:gridCol w:w="630"/>
        <w:gridCol w:w="1273"/>
      </w:tblGrid>
      <w:tr w:rsidR="00BE60A8">
        <w:trPr>
          <w:trHeight w:val="452"/>
          <w:jc w:val="center"/>
        </w:trPr>
        <w:tc>
          <w:tcPr>
            <w:tcW w:w="9322" w:type="dxa"/>
            <w:gridSpan w:val="18"/>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u w:val="single"/>
              </w:rPr>
            </w:pPr>
            <w:r>
              <w:rPr>
                <w:rFonts w:ascii="黑体" w:eastAsia="黑体" w:cs="黑体" w:hint="eastAsia"/>
                <w:sz w:val="24"/>
              </w:rPr>
              <w:t>一、项目基本信息</w:t>
            </w:r>
          </w:p>
        </w:tc>
      </w:tr>
      <w:tr w:rsidR="00BE60A8">
        <w:trPr>
          <w:trHeight w:val="452"/>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项目名称</w:t>
            </w:r>
          </w:p>
        </w:tc>
        <w:tc>
          <w:tcPr>
            <w:tcW w:w="7137" w:type="dxa"/>
            <w:gridSpan w:val="15"/>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u w:val="single"/>
              </w:rPr>
            </w:pPr>
            <w:r>
              <w:rPr>
                <w:rFonts w:ascii="仿宋_GB2312" w:eastAsia="仿宋_GB2312" w:cs="仿宋_GB2312" w:hint="eastAsia"/>
                <w:sz w:val="24"/>
                <w:u w:val="single"/>
              </w:rPr>
              <w:t>（请填写项目全称）</w:t>
            </w:r>
          </w:p>
        </w:tc>
      </w:tr>
      <w:tr w:rsidR="00BE60A8">
        <w:trPr>
          <w:trHeight w:val="1145"/>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项目类别</w:t>
            </w:r>
          </w:p>
        </w:tc>
        <w:tc>
          <w:tcPr>
            <w:tcW w:w="7137" w:type="dxa"/>
            <w:gridSpan w:val="15"/>
            <w:tcBorders>
              <w:top w:val="single" w:sz="4" w:space="0" w:color="auto"/>
              <w:left w:val="nil"/>
              <w:bottom w:val="single" w:sz="4" w:space="0" w:color="auto"/>
              <w:right w:val="single" w:sz="4" w:space="0" w:color="auto"/>
            </w:tcBorders>
            <w:vAlign w:val="center"/>
          </w:tcPr>
          <w:p w:rsidR="00BE60A8" w:rsidRDefault="00B95143">
            <w:pPr>
              <w:spacing w:line="300" w:lineRule="exact"/>
              <w:rPr>
                <w:rFonts w:ascii="仿宋_GB2312" w:eastAsia="仿宋_GB2312" w:cs="仿宋_GB2312"/>
                <w:sz w:val="24"/>
              </w:rPr>
            </w:pPr>
            <w:r>
              <w:rPr>
                <w:rFonts w:ascii="仿宋_GB2312" w:eastAsia="仿宋_GB2312" w:cs="仿宋_GB2312" w:hint="eastAsia"/>
                <w:sz w:val="24"/>
              </w:rPr>
              <w:t>毒品预防教育项目□</w:t>
            </w:r>
            <w:r>
              <w:rPr>
                <w:rFonts w:ascii="仿宋_GB2312" w:eastAsia="仿宋_GB2312" w:cs="仿宋_GB2312" w:hint="eastAsia"/>
                <w:sz w:val="24"/>
              </w:rPr>
              <w:t xml:space="preserve">             </w:t>
            </w:r>
            <w:r>
              <w:rPr>
                <w:rFonts w:ascii="仿宋_GB2312" w:eastAsia="仿宋_GB2312" w:cs="仿宋_GB2312" w:hint="eastAsia"/>
                <w:sz w:val="24"/>
              </w:rPr>
              <w:t>禁毒志愿服务项目</w:t>
            </w:r>
            <w:r>
              <w:rPr>
                <w:rFonts w:ascii="仿宋_GB2312" w:eastAsia="仿宋_GB2312" w:cs="仿宋_GB2312" w:hint="eastAsia"/>
                <w:sz w:val="24"/>
              </w:rPr>
              <w:t xml:space="preserve"> </w:t>
            </w:r>
            <w:r>
              <w:rPr>
                <w:rFonts w:ascii="仿宋_GB2312" w:eastAsia="仿宋_GB2312" w:cs="仿宋_GB2312" w:hint="eastAsia"/>
                <w:sz w:val="24"/>
              </w:rPr>
              <w:t>□</w:t>
            </w:r>
          </w:p>
          <w:p w:rsidR="00BE60A8" w:rsidRDefault="00B95143">
            <w:pPr>
              <w:spacing w:line="300" w:lineRule="exact"/>
              <w:rPr>
                <w:rFonts w:ascii="仿宋_GB2312" w:eastAsia="仿宋_GB2312" w:cs="仿宋_GB2312"/>
                <w:sz w:val="24"/>
              </w:rPr>
            </w:pPr>
            <w:r>
              <w:rPr>
                <w:rFonts w:ascii="仿宋_GB2312" w:eastAsia="仿宋_GB2312" w:cs="仿宋_GB2312" w:hint="eastAsia"/>
                <w:sz w:val="24"/>
              </w:rPr>
              <w:t>社区戒毒康复服务项目□</w:t>
            </w:r>
            <w:r>
              <w:rPr>
                <w:rFonts w:ascii="仿宋_GB2312" w:eastAsia="仿宋_GB2312" w:cs="仿宋_GB2312" w:hint="eastAsia"/>
                <w:sz w:val="24"/>
              </w:rPr>
              <w:t xml:space="preserve">         </w:t>
            </w:r>
            <w:r>
              <w:rPr>
                <w:rFonts w:ascii="仿宋_GB2312" w:eastAsia="仿宋_GB2312" w:cs="仿宋_GB2312" w:hint="eastAsia"/>
                <w:sz w:val="24"/>
              </w:rPr>
              <w:t>其它领域</w:t>
            </w:r>
            <w:r>
              <w:rPr>
                <w:rFonts w:ascii="仿宋_GB2312" w:eastAsia="仿宋_GB2312" w:cs="仿宋_GB2312" w:hint="eastAsia"/>
                <w:sz w:val="24"/>
              </w:rPr>
              <w:t xml:space="preserve"> </w:t>
            </w:r>
            <w:r>
              <w:rPr>
                <w:rFonts w:ascii="仿宋_GB2312" w:eastAsia="仿宋_GB2312" w:cs="仿宋_GB2312" w:hint="eastAsia"/>
                <w:sz w:val="24"/>
              </w:rPr>
              <w:t>□</w:t>
            </w:r>
          </w:p>
        </w:tc>
      </w:tr>
      <w:tr w:rsidR="00BE60A8">
        <w:trPr>
          <w:trHeight w:val="352"/>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受益对象</w:t>
            </w:r>
          </w:p>
        </w:tc>
        <w:tc>
          <w:tcPr>
            <w:tcW w:w="2379" w:type="dxa"/>
            <w:gridSpan w:val="4"/>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u w:val="single"/>
              </w:rPr>
            </w:pPr>
          </w:p>
        </w:tc>
        <w:tc>
          <w:tcPr>
            <w:tcW w:w="2379" w:type="dxa"/>
            <w:gridSpan w:val="6"/>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u w:val="single"/>
              </w:rPr>
            </w:pPr>
            <w:r>
              <w:rPr>
                <w:rFonts w:ascii="仿宋_GB2312" w:eastAsia="仿宋_GB2312" w:cs="仿宋_GB2312" w:hint="eastAsia"/>
                <w:sz w:val="24"/>
              </w:rPr>
              <w:t>受益人数</w:t>
            </w:r>
          </w:p>
        </w:tc>
        <w:tc>
          <w:tcPr>
            <w:tcW w:w="2379" w:type="dxa"/>
            <w:gridSpan w:val="5"/>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u w:val="single"/>
              </w:rPr>
            </w:pPr>
          </w:p>
        </w:tc>
      </w:tr>
      <w:tr w:rsidR="00BE60A8">
        <w:trPr>
          <w:trHeight w:val="452"/>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参与志愿者人数</w:t>
            </w:r>
          </w:p>
        </w:tc>
        <w:tc>
          <w:tcPr>
            <w:tcW w:w="2364" w:type="dxa"/>
            <w:gridSpan w:val="3"/>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c>
          <w:tcPr>
            <w:tcW w:w="2410" w:type="dxa"/>
            <w:gridSpan w:val="8"/>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核心团队人数</w:t>
            </w:r>
          </w:p>
        </w:tc>
        <w:tc>
          <w:tcPr>
            <w:tcW w:w="2363" w:type="dxa"/>
            <w:gridSpan w:val="4"/>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r>
      <w:tr w:rsidR="00BE60A8">
        <w:trPr>
          <w:trHeight w:val="454"/>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申报单位</w:t>
            </w:r>
          </w:p>
        </w:tc>
        <w:tc>
          <w:tcPr>
            <w:tcW w:w="7137" w:type="dxa"/>
            <w:gridSpan w:val="15"/>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u w:val="single"/>
              </w:rPr>
            </w:pPr>
            <w:r>
              <w:rPr>
                <w:rFonts w:ascii="仿宋_GB2312" w:eastAsia="仿宋_GB2312" w:cs="仿宋_GB2312" w:hint="eastAsia"/>
                <w:sz w:val="24"/>
                <w:u w:val="single"/>
              </w:rPr>
              <w:t>（请填写组织全称，已登记注册的以注册名称为准）</w:t>
            </w:r>
          </w:p>
        </w:tc>
      </w:tr>
      <w:tr w:rsidR="00BE60A8">
        <w:trPr>
          <w:trHeight w:val="384"/>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是否注册</w:t>
            </w:r>
          </w:p>
        </w:tc>
        <w:tc>
          <w:tcPr>
            <w:tcW w:w="7137" w:type="dxa"/>
            <w:gridSpan w:val="15"/>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u w:val="single"/>
              </w:rPr>
            </w:pPr>
            <w:r>
              <w:rPr>
                <w:rFonts w:ascii="仿宋_GB2312" w:eastAsia="仿宋_GB2312" w:cs="仿宋_GB2312" w:hint="eastAsia"/>
                <w:sz w:val="24"/>
              </w:rPr>
              <w:t>是</w:t>
            </w:r>
            <w:r>
              <w:rPr>
                <w:rFonts w:ascii="仿宋_GB2312" w:eastAsia="仿宋_GB2312" w:cs="仿宋_GB2312" w:hint="eastAsia"/>
                <w:sz w:val="24"/>
              </w:rPr>
              <w:t xml:space="preserve"> </w:t>
            </w:r>
            <w:r>
              <w:rPr>
                <w:rFonts w:ascii="仿宋_GB2312" w:eastAsia="仿宋_GB2312" w:cs="仿宋_GB2312" w:hint="eastAsia"/>
                <w:sz w:val="24"/>
              </w:rPr>
              <w:t>□</w:t>
            </w:r>
            <w:r>
              <w:rPr>
                <w:rFonts w:ascii="仿宋_GB2312" w:eastAsia="仿宋_GB2312" w:cs="仿宋_GB2312" w:hint="eastAsia"/>
                <w:sz w:val="24"/>
              </w:rPr>
              <w:t xml:space="preserve">  </w:t>
            </w:r>
            <w:r>
              <w:rPr>
                <w:rFonts w:ascii="仿宋_GB2312" w:eastAsia="仿宋_GB2312" w:cs="仿宋_GB2312" w:hint="eastAsia"/>
                <w:sz w:val="24"/>
              </w:rPr>
              <w:t>否</w:t>
            </w:r>
            <w:r>
              <w:rPr>
                <w:rFonts w:ascii="仿宋_GB2312" w:eastAsia="仿宋_GB2312" w:cs="仿宋_GB2312" w:hint="eastAsia"/>
                <w:sz w:val="24"/>
              </w:rPr>
              <w:t xml:space="preserve"> </w:t>
            </w:r>
            <w:r>
              <w:rPr>
                <w:rFonts w:ascii="仿宋_GB2312" w:eastAsia="仿宋_GB2312" w:cs="仿宋_GB2312" w:hint="eastAsia"/>
                <w:sz w:val="24"/>
              </w:rPr>
              <w:t>□</w:t>
            </w:r>
            <w:r>
              <w:rPr>
                <w:rFonts w:ascii="仿宋_GB2312" w:eastAsia="仿宋_GB2312" w:cs="仿宋_GB2312" w:hint="eastAsia"/>
                <w:sz w:val="24"/>
              </w:rPr>
              <w:t xml:space="preserve"> </w:t>
            </w:r>
          </w:p>
        </w:tc>
      </w:tr>
      <w:tr w:rsidR="00BE60A8">
        <w:trPr>
          <w:trHeight w:val="354"/>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单位性质</w:t>
            </w:r>
          </w:p>
        </w:tc>
        <w:tc>
          <w:tcPr>
            <w:tcW w:w="7137" w:type="dxa"/>
            <w:gridSpan w:val="15"/>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sz w:val="24"/>
              </w:rPr>
            </w:pPr>
            <w:r>
              <w:rPr>
                <w:rFonts w:ascii="仿宋_GB2312" w:eastAsia="仿宋_GB2312" w:cs="仿宋_GB2312" w:hint="eastAsia"/>
                <w:sz w:val="24"/>
              </w:rPr>
              <w:t>社会团体</w:t>
            </w:r>
            <w:r>
              <w:rPr>
                <w:rFonts w:ascii="仿宋_GB2312" w:eastAsia="仿宋_GB2312" w:cs="仿宋_GB2312" w:hint="eastAsia"/>
                <w:sz w:val="24"/>
              </w:rPr>
              <w:t xml:space="preserve"> </w:t>
            </w:r>
            <w:r>
              <w:rPr>
                <w:rFonts w:ascii="仿宋_GB2312" w:eastAsia="仿宋_GB2312" w:cs="仿宋_GB2312" w:hint="eastAsia"/>
                <w:sz w:val="24"/>
              </w:rPr>
              <w:t>□</w:t>
            </w:r>
            <w:r>
              <w:rPr>
                <w:rFonts w:ascii="仿宋_GB2312" w:eastAsia="仿宋_GB2312" w:cs="仿宋_GB2312" w:hint="eastAsia"/>
                <w:sz w:val="24"/>
              </w:rPr>
              <w:t xml:space="preserve">   </w:t>
            </w:r>
            <w:r>
              <w:rPr>
                <w:rFonts w:ascii="仿宋_GB2312" w:eastAsia="仿宋_GB2312" w:cs="仿宋_GB2312" w:hint="eastAsia"/>
                <w:sz w:val="24"/>
              </w:rPr>
              <w:t>基金会</w:t>
            </w:r>
            <w:r>
              <w:rPr>
                <w:rFonts w:ascii="仿宋_GB2312" w:eastAsia="仿宋_GB2312" w:cs="仿宋_GB2312" w:hint="eastAsia"/>
                <w:sz w:val="24"/>
              </w:rPr>
              <w:t xml:space="preserve"> </w:t>
            </w:r>
            <w:r>
              <w:rPr>
                <w:rFonts w:ascii="仿宋_GB2312" w:eastAsia="仿宋_GB2312" w:cs="仿宋_GB2312" w:hint="eastAsia"/>
                <w:sz w:val="24"/>
              </w:rPr>
              <w:t>□</w:t>
            </w:r>
            <w:r>
              <w:rPr>
                <w:rFonts w:ascii="仿宋_GB2312" w:eastAsia="仿宋_GB2312" w:cs="仿宋_GB2312" w:hint="eastAsia"/>
                <w:sz w:val="24"/>
              </w:rPr>
              <w:t xml:space="preserve">  </w:t>
            </w:r>
            <w:r>
              <w:rPr>
                <w:rFonts w:ascii="仿宋_GB2312" w:eastAsia="仿宋_GB2312" w:cs="仿宋_GB2312" w:hint="eastAsia"/>
                <w:sz w:val="24"/>
              </w:rPr>
              <w:t>民办非企业</w:t>
            </w:r>
            <w:r>
              <w:rPr>
                <w:rFonts w:ascii="仿宋_GB2312" w:eastAsia="仿宋_GB2312" w:cs="仿宋_GB2312" w:hint="eastAsia"/>
                <w:sz w:val="24"/>
              </w:rPr>
              <w:t xml:space="preserve"> </w:t>
            </w:r>
            <w:r>
              <w:rPr>
                <w:rFonts w:ascii="仿宋_GB2312" w:eastAsia="仿宋_GB2312" w:cs="仿宋_GB2312" w:hint="eastAsia"/>
                <w:sz w:val="24"/>
              </w:rPr>
              <w:t>□</w:t>
            </w:r>
            <w:r>
              <w:rPr>
                <w:rFonts w:ascii="仿宋_GB2312" w:eastAsia="仿宋_GB2312" w:cs="仿宋_GB2312" w:hint="eastAsia"/>
                <w:sz w:val="24"/>
              </w:rPr>
              <w:t xml:space="preserve">  </w:t>
            </w:r>
            <w:r>
              <w:rPr>
                <w:rFonts w:ascii="仿宋_GB2312" w:eastAsia="仿宋_GB2312" w:cs="仿宋_GB2312" w:hint="eastAsia"/>
                <w:sz w:val="24"/>
              </w:rPr>
              <w:t>其它</w:t>
            </w:r>
            <w:r>
              <w:rPr>
                <w:rFonts w:ascii="仿宋_GB2312" w:eastAsia="仿宋_GB2312" w:cs="仿宋_GB2312" w:hint="eastAsia"/>
                <w:sz w:val="24"/>
              </w:rPr>
              <w:t xml:space="preserve"> </w:t>
            </w:r>
            <w:r>
              <w:rPr>
                <w:rFonts w:ascii="仿宋_GB2312" w:eastAsia="仿宋_GB2312" w:cs="仿宋_GB2312" w:hint="eastAsia"/>
                <w:sz w:val="24"/>
              </w:rPr>
              <w:t>□</w:t>
            </w:r>
          </w:p>
        </w:tc>
      </w:tr>
      <w:tr w:rsidR="00BE60A8">
        <w:trPr>
          <w:trHeight w:val="454"/>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业务主管单位</w:t>
            </w:r>
          </w:p>
        </w:tc>
        <w:tc>
          <w:tcPr>
            <w:tcW w:w="7137" w:type="dxa"/>
            <w:gridSpan w:val="15"/>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u w:val="single"/>
              </w:rPr>
            </w:pPr>
            <w:r>
              <w:rPr>
                <w:rFonts w:ascii="仿宋_GB2312" w:eastAsia="仿宋_GB2312" w:cs="仿宋_GB2312" w:hint="eastAsia"/>
                <w:sz w:val="24"/>
                <w:u w:val="single"/>
              </w:rPr>
              <w:t>（如没有相关主管单位，可填“无”，以下内容类同）</w:t>
            </w:r>
          </w:p>
        </w:tc>
      </w:tr>
      <w:tr w:rsidR="00BE60A8">
        <w:trPr>
          <w:trHeight w:val="454"/>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组织机构代码证</w:t>
            </w:r>
          </w:p>
        </w:tc>
        <w:tc>
          <w:tcPr>
            <w:tcW w:w="1706" w:type="dxa"/>
            <w:gridSpan w:val="2"/>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u w:val="single"/>
              </w:rPr>
              <w:t>如无可填“无”</w:t>
            </w:r>
          </w:p>
        </w:tc>
        <w:tc>
          <w:tcPr>
            <w:tcW w:w="1398" w:type="dxa"/>
            <w:gridSpan w:val="4"/>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成立时间</w:t>
            </w:r>
          </w:p>
        </w:tc>
        <w:tc>
          <w:tcPr>
            <w:tcW w:w="1360" w:type="dxa"/>
            <w:gridSpan w:val="3"/>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c>
          <w:tcPr>
            <w:tcW w:w="1400" w:type="dxa"/>
            <w:gridSpan w:val="5"/>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邮政编码</w:t>
            </w:r>
          </w:p>
        </w:tc>
        <w:tc>
          <w:tcPr>
            <w:tcW w:w="1273" w:type="dxa"/>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r>
      <w:tr w:rsidR="00BE60A8">
        <w:trPr>
          <w:trHeight w:val="445"/>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通讯地址</w:t>
            </w:r>
          </w:p>
        </w:tc>
        <w:tc>
          <w:tcPr>
            <w:tcW w:w="7137" w:type="dxa"/>
            <w:gridSpan w:val="15"/>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r>
      <w:tr w:rsidR="00BE60A8">
        <w:trPr>
          <w:trHeight w:val="387"/>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2016</w:t>
            </w:r>
            <w:r>
              <w:rPr>
                <w:rFonts w:ascii="仿宋_GB2312" w:eastAsia="仿宋_GB2312" w:cs="仿宋_GB2312" w:hint="eastAsia"/>
                <w:sz w:val="24"/>
              </w:rPr>
              <w:t>年度年检结论</w:t>
            </w:r>
          </w:p>
        </w:tc>
        <w:tc>
          <w:tcPr>
            <w:tcW w:w="3554"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c>
          <w:tcPr>
            <w:tcW w:w="1680" w:type="dxa"/>
            <w:gridSpan w:val="6"/>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评估等级</w:t>
            </w:r>
          </w:p>
        </w:tc>
        <w:tc>
          <w:tcPr>
            <w:tcW w:w="1903" w:type="dxa"/>
            <w:gridSpan w:val="2"/>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Arial" w:eastAsia="仿宋_GB2312" w:hAnsi="Arial" w:cs="Arial"/>
                <w:sz w:val="24"/>
              </w:rPr>
              <w:t>××</w:t>
            </w:r>
            <w:r>
              <w:rPr>
                <w:rFonts w:ascii="仿宋_GB2312" w:eastAsia="仿宋_GB2312" w:cs="仿宋_GB2312" w:hint="eastAsia"/>
                <w:sz w:val="24"/>
              </w:rPr>
              <w:t>年</w:t>
            </w:r>
            <w:r>
              <w:rPr>
                <w:rFonts w:ascii="Arial" w:eastAsia="仿宋_GB2312" w:hAnsi="Arial" w:cs="Arial"/>
                <w:sz w:val="24"/>
              </w:rPr>
              <w:t>××</w:t>
            </w:r>
            <w:r>
              <w:rPr>
                <w:rFonts w:ascii="仿宋_GB2312" w:eastAsia="仿宋_GB2312" w:cs="仿宋_GB2312" w:hint="eastAsia"/>
                <w:sz w:val="24"/>
              </w:rPr>
              <w:t>级</w:t>
            </w:r>
          </w:p>
        </w:tc>
      </w:tr>
      <w:tr w:rsidR="00BE60A8">
        <w:trPr>
          <w:trHeight w:val="372"/>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有无免税资格</w:t>
            </w:r>
          </w:p>
        </w:tc>
        <w:tc>
          <w:tcPr>
            <w:tcW w:w="3554"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c>
          <w:tcPr>
            <w:tcW w:w="1680" w:type="dxa"/>
            <w:gridSpan w:val="6"/>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项目实施时间</w:t>
            </w:r>
          </w:p>
        </w:tc>
        <w:tc>
          <w:tcPr>
            <w:tcW w:w="1903" w:type="dxa"/>
            <w:gridSpan w:val="2"/>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r>
      <w:tr w:rsidR="00BE60A8">
        <w:trPr>
          <w:trHeight w:val="454"/>
          <w:jc w:val="center"/>
        </w:trPr>
        <w:tc>
          <w:tcPr>
            <w:tcW w:w="2185" w:type="dxa"/>
            <w:gridSpan w:val="3"/>
            <w:vMerge w:val="restart"/>
            <w:tcBorders>
              <w:top w:val="nil"/>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曾获何种奖励</w:t>
            </w:r>
          </w:p>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（限填三个）</w:t>
            </w:r>
          </w:p>
        </w:tc>
        <w:tc>
          <w:tcPr>
            <w:tcW w:w="7137" w:type="dxa"/>
            <w:gridSpan w:val="15"/>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u w:val="single"/>
              </w:rPr>
            </w:pPr>
            <w:r>
              <w:rPr>
                <w:rFonts w:ascii="仿宋_GB2312" w:eastAsia="仿宋_GB2312" w:cs="仿宋_GB2312" w:hint="eastAsia"/>
                <w:sz w:val="24"/>
                <w:u w:val="single"/>
              </w:rPr>
              <w:t>（</w:t>
            </w:r>
            <w:r>
              <w:rPr>
                <w:rFonts w:ascii="仿宋_GB2312" w:eastAsia="仿宋_GB2312" w:cs="仿宋_GB2312" w:hint="eastAsia"/>
                <w:sz w:val="24"/>
                <w:u w:val="single"/>
              </w:rPr>
              <w:t>2010</w:t>
            </w:r>
            <w:r>
              <w:rPr>
                <w:rFonts w:ascii="仿宋_GB2312" w:eastAsia="仿宋_GB2312" w:cs="仿宋_GB2312" w:hint="eastAsia"/>
                <w:sz w:val="24"/>
                <w:u w:val="single"/>
              </w:rPr>
              <w:t>年全国先进社会组织）</w:t>
            </w:r>
          </w:p>
        </w:tc>
      </w:tr>
      <w:tr w:rsidR="00BE60A8">
        <w:trPr>
          <w:trHeight w:val="454"/>
          <w:jc w:val="center"/>
        </w:trPr>
        <w:tc>
          <w:tcPr>
            <w:tcW w:w="2185" w:type="dxa"/>
            <w:gridSpan w:val="3"/>
            <w:vMerge/>
            <w:tcBorders>
              <w:top w:val="nil"/>
              <w:left w:val="single" w:sz="4" w:space="0" w:color="auto"/>
              <w:bottom w:val="single" w:sz="4" w:space="0" w:color="auto"/>
              <w:right w:val="single" w:sz="4" w:space="0" w:color="auto"/>
            </w:tcBorders>
            <w:vAlign w:val="center"/>
          </w:tcPr>
          <w:p w:rsidR="00BE60A8" w:rsidRDefault="00BE60A8">
            <w:pPr>
              <w:rPr>
                <w:rFonts w:ascii="Calibri" w:hAnsi="Calibri" w:cs="Calibri"/>
                <w:sz w:val="20"/>
                <w:szCs w:val="20"/>
              </w:rPr>
            </w:pPr>
          </w:p>
        </w:tc>
        <w:tc>
          <w:tcPr>
            <w:tcW w:w="7137" w:type="dxa"/>
            <w:gridSpan w:val="15"/>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u w:val="single"/>
              </w:rPr>
            </w:pPr>
            <w:r>
              <w:rPr>
                <w:rFonts w:ascii="仿宋_GB2312" w:eastAsia="仿宋_GB2312" w:cs="仿宋_GB2312" w:hint="eastAsia"/>
                <w:sz w:val="24"/>
                <w:u w:val="single"/>
              </w:rPr>
              <w:t>（</w:t>
            </w:r>
            <w:r>
              <w:rPr>
                <w:rFonts w:ascii="仿宋_GB2312" w:eastAsia="仿宋_GB2312" w:cs="仿宋_GB2312" w:hint="eastAsia"/>
                <w:sz w:val="24"/>
                <w:u w:val="single"/>
              </w:rPr>
              <w:t>XX</w:t>
            </w:r>
            <w:r>
              <w:rPr>
                <w:rFonts w:ascii="仿宋_GB2312" w:eastAsia="仿宋_GB2312" w:cs="仿宋_GB2312" w:hint="eastAsia"/>
                <w:sz w:val="24"/>
                <w:u w:val="single"/>
              </w:rPr>
              <w:t>省先进社会组织）</w:t>
            </w:r>
          </w:p>
        </w:tc>
      </w:tr>
      <w:tr w:rsidR="00BE60A8">
        <w:trPr>
          <w:trHeight w:val="454"/>
          <w:jc w:val="center"/>
        </w:trPr>
        <w:tc>
          <w:tcPr>
            <w:tcW w:w="2185" w:type="dxa"/>
            <w:gridSpan w:val="3"/>
            <w:vMerge/>
            <w:tcBorders>
              <w:top w:val="nil"/>
              <w:left w:val="single" w:sz="4" w:space="0" w:color="auto"/>
              <w:bottom w:val="single" w:sz="4" w:space="0" w:color="auto"/>
              <w:right w:val="single" w:sz="4" w:space="0" w:color="auto"/>
            </w:tcBorders>
            <w:vAlign w:val="center"/>
          </w:tcPr>
          <w:p w:rsidR="00BE60A8" w:rsidRDefault="00BE60A8">
            <w:pPr>
              <w:rPr>
                <w:rFonts w:ascii="Calibri" w:hAnsi="Calibri" w:cs="Calibri"/>
                <w:sz w:val="20"/>
                <w:szCs w:val="20"/>
              </w:rPr>
            </w:pPr>
          </w:p>
        </w:tc>
        <w:tc>
          <w:tcPr>
            <w:tcW w:w="7137" w:type="dxa"/>
            <w:gridSpan w:val="15"/>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u w:val="single"/>
              </w:rPr>
            </w:pPr>
            <w:r>
              <w:rPr>
                <w:rFonts w:ascii="仿宋_GB2312" w:eastAsia="仿宋_GB2312" w:cs="仿宋_GB2312" w:hint="eastAsia"/>
                <w:sz w:val="24"/>
                <w:u w:val="single"/>
              </w:rPr>
              <w:t>（</w:t>
            </w:r>
            <w:r>
              <w:rPr>
                <w:rFonts w:ascii="仿宋_GB2312" w:eastAsia="仿宋_GB2312" w:cs="仿宋_GB2312" w:hint="eastAsia"/>
                <w:sz w:val="24"/>
                <w:u w:val="single"/>
              </w:rPr>
              <w:t>XX</w:t>
            </w:r>
            <w:r>
              <w:rPr>
                <w:rFonts w:ascii="仿宋_GB2312" w:eastAsia="仿宋_GB2312" w:cs="仿宋_GB2312" w:hint="eastAsia"/>
                <w:sz w:val="24"/>
                <w:u w:val="single"/>
              </w:rPr>
              <w:t>大赛金奖项目）</w:t>
            </w:r>
          </w:p>
        </w:tc>
      </w:tr>
      <w:tr w:rsidR="00BE60A8">
        <w:trPr>
          <w:trHeight w:val="445"/>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户名</w:t>
            </w:r>
          </w:p>
        </w:tc>
        <w:tc>
          <w:tcPr>
            <w:tcW w:w="7137" w:type="dxa"/>
            <w:gridSpan w:val="15"/>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u w:val="single"/>
              </w:rPr>
              <w:t>（如无注册登记，请填写挂靠组织户名）</w:t>
            </w:r>
          </w:p>
        </w:tc>
      </w:tr>
      <w:tr w:rsidR="00BE60A8">
        <w:trPr>
          <w:trHeight w:val="398"/>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开户账号</w:t>
            </w:r>
          </w:p>
        </w:tc>
        <w:tc>
          <w:tcPr>
            <w:tcW w:w="7137" w:type="dxa"/>
            <w:gridSpan w:val="15"/>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u w:val="single"/>
              </w:rPr>
            </w:pPr>
            <w:r>
              <w:rPr>
                <w:rFonts w:ascii="仿宋_GB2312" w:eastAsia="仿宋_GB2312" w:cs="仿宋_GB2312" w:hint="eastAsia"/>
                <w:sz w:val="24"/>
                <w:u w:val="single"/>
              </w:rPr>
              <w:t>（如无注册登记，请填写挂靠组织账号）</w:t>
            </w:r>
          </w:p>
        </w:tc>
      </w:tr>
      <w:tr w:rsidR="00BE60A8">
        <w:trPr>
          <w:trHeight w:val="440"/>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开户行</w:t>
            </w:r>
          </w:p>
        </w:tc>
        <w:tc>
          <w:tcPr>
            <w:tcW w:w="7137" w:type="dxa"/>
            <w:gridSpan w:val="15"/>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u w:val="single"/>
              </w:rPr>
            </w:pPr>
            <w:r>
              <w:rPr>
                <w:rFonts w:ascii="仿宋_GB2312" w:eastAsia="仿宋_GB2312" w:cs="仿宋_GB2312" w:hint="eastAsia"/>
                <w:sz w:val="24"/>
                <w:u w:val="single"/>
              </w:rPr>
              <w:t>（如无注册登记，请填写挂靠组织开户行）</w:t>
            </w:r>
          </w:p>
        </w:tc>
      </w:tr>
      <w:tr w:rsidR="00BE60A8">
        <w:trPr>
          <w:trHeight w:val="310"/>
          <w:jc w:val="center"/>
        </w:trPr>
        <w:tc>
          <w:tcPr>
            <w:tcW w:w="2185" w:type="dxa"/>
            <w:gridSpan w:val="3"/>
            <w:vMerge w:val="restart"/>
            <w:tcBorders>
              <w:top w:val="nil"/>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项目负责人</w:t>
            </w:r>
          </w:p>
        </w:tc>
        <w:tc>
          <w:tcPr>
            <w:tcW w:w="1317" w:type="dxa"/>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姓名</w:t>
            </w:r>
          </w:p>
        </w:tc>
        <w:tc>
          <w:tcPr>
            <w:tcW w:w="1689" w:type="dxa"/>
            <w:gridSpan w:val="4"/>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性别</w:t>
            </w:r>
          </w:p>
        </w:tc>
        <w:tc>
          <w:tcPr>
            <w:tcW w:w="1779" w:type="dxa"/>
            <w:gridSpan w:val="7"/>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出生时间</w:t>
            </w:r>
          </w:p>
        </w:tc>
        <w:tc>
          <w:tcPr>
            <w:tcW w:w="2352" w:type="dxa"/>
            <w:gridSpan w:val="3"/>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工作单位及职务</w:t>
            </w:r>
          </w:p>
        </w:tc>
      </w:tr>
      <w:tr w:rsidR="00BE60A8">
        <w:trPr>
          <w:trHeight w:val="395"/>
          <w:jc w:val="center"/>
        </w:trPr>
        <w:tc>
          <w:tcPr>
            <w:tcW w:w="2185" w:type="dxa"/>
            <w:gridSpan w:val="3"/>
            <w:vMerge/>
            <w:tcBorders>
              <w:top w:val="nil"/>
              <w:left w:val="single" w:sz="4" w:space="0" w:color="auto"/>
              <w:bottom w:val="single" w:sz="4" w:space="0" w:color="auto"/>
              <w:right w:val="single" w:sz="4" w:space="0" w:color="auto"/>
            </w:tcBorders>
            <w:vAlign w:val="center"/>
          </w:tcPr>
          <w:p w:rsidR="00BE60A8" w:rsidRDefault="00BE60A8">
            <w:pPr>
              <w:rPr>
                <w:rFonts w:ascii="Calibri" w:hAnsi="Calibri" w:cs="Calibri"/>
                <w:sz w:val="20"/>
                <w:szCs w:val="20"/>
              </w:rPr>
            </w:pPr>
          </w:p>
        </w:tc>
        <w:tc>
          <w:tcPr>
            <w:tcW w:w="1317" w:type="dxa"/>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c>
          <w:tcPr>
            <w:tcW w:w="1689" w:type="dxa"/>
            <w:gridSpan w:val="4"/>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c>
          <w:tcPr>
            <w:tcW w:w="1779"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c>
          <w:tcPr>
            <w:tcW w:w="2352" w:type="dxa"/>
            <w:gridSpan w:val="3"/>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r>
      <w:tr w:rsidR="00BE60A8">
        <w:trPr>
          <w:trHeight w:val="320"/>
          <w:jc w:val="center"/>
        </w:trPr>
        <w:tc>
          <w:tcPr>
            <w:tcW w:w="2185" w:type="dxa"/>
            <w:gridSpan w:val="3"/>
            <w:vMerge/>
            <w:tcBorders>
              <w:top w:val="nil"/>
              <w:left w:val="single" w:sz="4" w:space="0" w:color="auto"/>
              <w:bottom w:val="single" w:sz="4" w:space="0" w:color="auto"/>
              <w:right w:val="single" w:sz="4" w:space="0" w:color="auto"/>
            </w:tcBorders>
            <w:vAlign w:val="center"/>
          </w:tcPr>
          <w:p w:rsidR="00BE60A8" w:rsidRDefault="00BE60A8">
            <w:pPr>
              <w:rPr>
                <w:rFonts w:ascii="Calibri" w:hAnsi="Calibri" w:cs="Calibri"/>
                <w:sz w:val="20"/>
                <w:szCs w:val="20"/>
              </w:rPr>
            </w:pPr>
          </w:p>
        </w:tc>
        <w:tc>
          <w:tcPr>
            <w:tcW w:w="1317" w:type="dxa"/>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政治面貌</w:t>
            </w:r>
          </w:p>
        </w:tc>
        <w:tc>
          <w:tcPr>
            <w:tcW w:w="1689" w:type="dxa"/>
            <w:gridSpan w:val="4"/>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办公电话</w:t>
            </w:r>
          </w:p>
        </w:tc>
        <w:tc>
          <w:tcPr>
            <w:tcW w:w="1779" w:type="dxa"/>
            <w:gridSpan w:val="7"/>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手机</w:t>
            </w:r>
          </w:p>
        </w:tc>
        <w:tc>
          <w:tcPr>
            <w:tcW w:w="2352" w:type="dxa"/>
            <w:gridSpan w:val="3"/>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电子邮箱</w:t>
            </w:r>
          </w:p>
        </w:tc>
      </w:tr>
      <w:tr w:rsidR="00BE60A8">
        <w:trPr>
          <w:trHeight w:val="454"/>
          <w:jc w:val="center"/>
        </w:trPr>
        <w:tc>
          <w:tcPr>
            <w:tcW w:w="2185" w:type="dxa"/>
            <w:gridSpan w:val="3"/>
            <w:vMerge/>
            <w:tcBorders>
              <w:top w:val="nil"/>
              <w:left w:val="single" w:sz="4" w:space="0" w:color="auto"/>
              <w:bottom w:val="single" w:sz="4" w:space="0" w:color="auto"/>
              <w:right w:val="single" w:sz="4" w:space="0" w:color="auto"/>
            </w:tcBorders>
            <w:vAlign w:val="center"/>
          </w:tcPr>
          <w:p w:rsidR="00BE60A8" w:rsidRDefault="00BE60A8">
            <w:pPr>
              <w:rPr>
                <w:rFonts w:ascii="Calibri" w:hAnsi="Calibri" w:cs="Calibri"/>
                <w:sz w:val="20"/>
                <w:szCs w:val="20"/>
              </w:rPr>
            </w:pPr>
          </w:p>
        </w:tc>
        <w:tc>
          <w:tcPr>
            <w:tcW w:w="1317" w:type="dxa"/>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c>
          <w:tcPr>
            <w:tcW w:w="1689" w:type="dxa"/>
            <w:gridSpan w:val="4"/>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u w:val="single"/>
              </w:rPr>
              <w:t>（区号</w:t>
            </w:r>
            <w:r>
              <w:rPr>
                <w:rFonts w:ascii="仿宋_GB2312" w:eastAsia="仿宋_GB2312" w:cs="仿宋_GB2312" w:hint="eastAsia"/>
                <w:sz w:val="24"/>
                <w:u w:val="single"/>
              </w:rPr>
              <w:t>+</w:t>
            </w:r>
            <w:r>
              <w:rPr>
                <w:rFonts w:ascii="仿宋_GB2312" w:eastAsia="仿宋_GB2312" w:cs="仿宋_GB2312" w:hint="eastAsia"/>
                <w:sz w:val="24"/>
                <w:u w:val="single"/>
              </w:rPr>
              <w:t>号码）</w:t>
            </w:r>
          </w:p>
        </w:tc>
        <w:tc>
          <w:tcPr>
            <w:tcW w:w="1779"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c>
          <w:tcPr>
            <w:tcW w:w="2352" w:type="dxa"/>
            <w:gridSpan w:val="3"/>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r>
      <w:tr w:rsidR="00BE60A8">
        <w:trPr>
          <w:trHeight w:val="286"/>
          <w:jc w:val="center"/>
        </w:trPr>
        <w:tc>
          <w:tcPr>
            <w:tcW w:w="2185" w:type="dxa"/>
            <w:gridSpan w:val="3"/>
            <w:vMerge w:val="restart"/>
            <w:tcBorders>
              <w:top w:val="nil"/>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项目联系人</w:t>
            </w:r>
          </w:p>
        </w:tc>
        <w:tc>
          <w:tcPr>
            <w:tcW w:w="1317" w:type="dxa"/>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姓名</w:t>
            </w:r>
          </w:p>
        </w:tc>
        <w:tc>
          <w:tcPr>
            <w:tcW w:w="1689" w:type="dxa"/>
            <w:gridSpan w:val="4"/>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u w:val="single"/>
              </w:rPr>
            </w:pPr>
            <w:r>
              <w:rPr>
                <w:rFonts w:ascii="仿宋_GB2312" w:eastAsia="仿宋_GB2312" w:cs="仿宋_GB2312" w:hint="eastAsia"/>
                <w:sz w:val="24"/>
              </w:rPr>
              <w:t>办公电话</w:t>
            </w:r>
          </w:p>
        </w:tc>
        <w:tc>
          <w:tcPr>
            <w:tcW w:w="1779" w:type="dxa"/>
            <w:gridSpan w:val="7"/>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手机</w:t>
            </w:r>
          </w:p>
        </w:tc>
        <w:tc>
          <w:tcPr>
            <w:tcW w:w="2352" w:type="dxa"/>
            <w:gridSpan w:val="3"/>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工作单位及职务</w:t>
            </w:r>
          </w:p>
        </w:tc>
      </w:tr>
      <w:tr w:rsidR="00BE60A8">
        <w:trPr>
          <w:trHeight w:val="454"/>
          <w:jc w:val="center"/>
        </w:trPr>
        <w:tc>
          <w:tcPr>
            <w:tcW w:w="2185" w:type="dxa"/>
            <w:gridSpan w:val="3"/>
            <w:vMerge/>
            <w:tcBorders>
              <w:top w:val="nil"/>
              <w:left w:val="single" w:sz="4" w:space="0" w:color="auto"/>
              <w:bottom w:val="single" w:sz="4" w:space="0" w:color="auto"/>
              <w:right w:val="single" w:sz="4" w:space="0" w:color="auto"/>
            </w:tcBorders>
            <w:vAlign w:val="center"/>
          </w:tcPr>
          <w:p w:rsidR="00BE60A8" w:rsidRDefault="00BE60A8">
            <w:pPr>
              <w:rPr>
                <w:rFonts w:ascii="Calibri" w:hAnsi="Calibri" w:cs="Calibri"/>
                <w:sz w:val="20"/>
                <w:szCs w:val="20"/>
              </w:rPr>
            </w:pPr>
          </w:p>
        </w:tc>
        <w:tc>
          <w:tcPr>
            <w:tcW w:w="1317" w:type="dxa"/>
            <w:tcBorders>
              <w:top w:val="single" w:sz="4" w:space="0" w:color="auto"/>
              <w:left w:val="nil"/>
              <w:bottom w:val="single" w:sz="4" w:space="0" w:color="auto"/>
              <w:right w:val="single" w:sz="4" w:space="0" w:color="auto"/>
            </w:tcBorders>
          </w:tcPr>
          <w:p w:rsidR="00BE60A8" w:rsidRDefault="00BE60A8">
            <w:pPr>
              <w:spacing w:line="300" w:lineRule="exact"/>
              <w:jc w:val="center"/>
              <w:rPr>
                <w:rFonts w:ascii="仿宋_GB2312" w:eastAsia="仿宋_GB2312" w:cs="仿宋_GB2312"/>
                <w:sz w:val="24"/>
              </w:rPr>
            </w:pPr>
          </w:p>
        </w:tc>
        <w:tc>
          <w:tcPr>
            <w:tcW w:w="1689" w:type="dxa"/>
            <w:gridSpan w:val="4"/>
            <w:tcBorders>
              <w:top w:val="single" w:sz="4" w:space="0" w:color="auto"/>
              <w:left w:val="nil"/>
              <w:bottom w:val="single" w:sz="4" w:space="0" w:color="auto"/>
              <w:right w:val="single" w:sz="4" w:space="0" w:color="auto"/>
            </w:tcBorders>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u w:val="single"/>
              </w:rPr>
              <w:t>（区号</w:t>
            </w:r>
            <w:r>
              <w:rPr>
                <w:rFonts w:ascii="仿宋_GB2312" w:eastAsia="仿宋_GB2312" w:cs="仿宋_GB2312" w:hint="eastAsia"/>
                <w:sz w:val="24"/>
                <w:u w:val="single"/>
              </w:rPr>
              <w:t>+</w:t>
            </w:r>
            <w:r>
              <w:rPr>
                <w:rFonts w:ascii="仿宋_GB2312" w:eastAsia="仿宋_GB2312" w:cs="仿宋_GB2312" w:hint="eastAsia"/>
                <w:sz w:val="24"/>
                <w:u w:val="single"/>
              </w:rPr>
              <w:t>号码）</w:t>
            </w:r>
          </w:p>
        </w:tc>
        <w:tc>
          <w:tcPr>
            <w:tcW w:w="1779" w:type="dxa"/>
            <w:gridSpan w:val="7"/>
            <w:tcBorders>
              <w:top w:val="single" w:sz="4" w:space="0" w:color="auto"/>
              <w:left w:val="nil"/>
              <w:bottom w:val="single" w:sz="4" w:space="0" w:color="auto"/>
              <w:right w:val="single" w:sz="4" w:space="0" w:color="auto"/>
            </w:tcBorders>
          </w:tcPr>
          <w:p w:rsidR="00BE60A8" w:rsidRDefault="00BE60A8">
            <w:pPr>
              <w:spacing w:line="300" w:lineRule="exact"/>
              <w:jc w:val="center"/>
              <w:rPr>
                <w:rFonts w:ascii="仿宋_GB2312" w:eastAsia="仿宋_GB2312" w:cs="仿宋_GB2312"/>
                <w:sz w:val="24"/>
              </w:rPr>
            </w:pPr>
            <w:bookmarkStart w:id="3" w:name="_GoBack"/>
            <w:bookmarkEnd w:id="3"/>
          </w:p>
        </w:tc>
        <w:tc>
          <w:tcPr>
            <w:tcW w:w="2352" w:type="dxa"/>
            <w:gridSpan w:val="3"/>
            <w:tcBorders>
              <w:top w:val="single" w:sz="4" w:space="0" w:color="auto"/>
              <w:left w:val="nil"/>
              <w:bottom w:val="single" w:sz="4" w:space="0" w:color="auto"/>
              <w:right w:val="single" w:sz="4" w:space="0" w:color="auto"/>
            </w:tcBorders>
          </w:tcPr>
          <w:p w:rsidR="00BE60A8" w:rsidRDefault="00BE60A8">
            <w:pPr>
              <w:spacing w:line="300" w:lineRule="exact"/>
              <w:jc w:val="center"/>
              <w:rPr>
                <w:rFonts w:ascii="仿宋_GB2312" w:eastAsia="仿宋_GB2312" w:cs="仿宋_GB2312"/>
                <w:sz w:val="24"/>
              </w:rPr>
            </w:pPr>
          </w:p>
        </w:tc>
      </w:tr>
      <w:tr w:rsidR="00BE60A8">
        <w:trPr>
          <w:trHeight w:val="1061"/>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项目内容</w:t>
            </w:r>
          </w:p>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w:t>
            </w:r>
            <w:r>
              <w:rPr>
                <w:rFonts w:ascii="仿宋_GB2312" w:eastAsia="仿宋_GB2312" w:cs="仿宋_GB2312" w:hint="eastAsia"/>
                <w:sz w:val="24"/>
              </w:rPr>
              <w:t>100</w:t>
            </w:r>
            <w:r>
              <w:rPr>
                <w:rFonts w:ascii="仿宋_GB2312" w:eastAsia="仿宋_GB2312" w:cs="仿宋_GB2312" w:hint="eastAsia"/>
                <w:sz w:val="24"/>
              </w:rPr>
              <w:t>字以内）</w:t>
            </w:r>
          </w:p>
        </w:tc>
        <w:tc>
          <w:tcPr>
            <w:tcW w:w="7137" w:type="dxa"/>
            <w:gridSpan w:val="15"/>
            <w:tcBorders>
              <w:top w:val="single" w:sz="4" w:space="0" w:color="auto"/>
              <w:left w:val="nil"/>
              <w:bottom w:val="single" w:sz="4" w:space="0" w:color="auto"/>
              <w:right w:val="single" w:sz="4" w:space="0" w:color="auto"/>
            </w:tcBorders>
          </w:tcPr>
          <w:p w:rsidR="00BE60A8" w:rsidRDefault="00B95143">
            <w:pPr>
              <w:spacing w:line="300" w:lineRule="exact"/>
              <w:ind w:firstLineChars="1050" w:firstLine="2520"/>
              <w:rPr>
                <w:rFonts w:ascii="仿宋_GB2312" w:eastAsia="仿宋_GB2312" w:cs="仿宋_GB2312"/>
                <w:sz w:val="24"/>
              </w:rPr>
            </w:pPr>
            <w:r>
              <w:rPr>
                <w:rFonts w:ascii="仿宋_GB2312" w:eastAsia="仿宋_GB2312" w:cs="仿宋_GB2312" w:hint="eastAsia"/>
                <w:sz w:val="24"/>
              </w:rPr>
              <w:t>（申报书另附纸张）</w:t>
            </w:r>
          </w:p>
        </w:tc>
      </w:tr>
      <w:tr w:rsidR="00BE60A8">
        <w:trPr>
          <w:trHeight w:val="329"/>
          <w:jc w:val="center"/>
        </w:trPr>
        <w:tc>
          <w:tcPr>
            <w:tcW w:w="9322" w:type="dxa"/>
            <w:gridSpan w:val="18"/>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黑体" w:eastAsia="黑体" w:cs="黑体" w:hint="eastAsia"/>
                <w:sz w:val="24"/>
              </w:rPr>
              <w:t>二、</w:t>
            </w:r>
            <w:r>
              <w:rPr>
                <w:rFonts w:ascii="黑体" w:eastAsia="黑体" w:cs="黑体" w:hint="eastAsia"/>
                <w:sz w:val="24"/>
              </w:rPr>
              <w:t>2017</w:t>
            </w:r>
            <w:r>
              <w:rPr>
                <w:rFonts w:ascii="黑体" w:eastAsia="黑体" w:cs="黑体" w:hint="eastAsia"/>
                <w:sz w:val="24"/>
              </w:rPr>
              <w:t>年活动情况</w:t>
            </w:r>
          </w:p>
        </w:tc>
      </w:tr>
      <w:tr w:rsidR="00BE60A8">
        <w:trPr>
          <w:trHeight w:val="369"/>
          <w:jc w:val="center"/>
        </w:trPr>
        <w:tc>
          <w:tcPr>
            <w:tcW w:w="3502" w:type="dxa"/>
            <w:gridSpan w:val="4"/>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服务对象人数</w:t>
            </w:r>
          </w:p>
        </w:tc>
        <w:tc>
          <w:tcPr>
            <w:tcW w:w="5820" w:type="dxa"/>
            <w:gridSpan w:val="14"/>
            <w:tcBorders>
              <w:top w:val="single" w:sz="4" w:space="0" w:color="auto"/>
              <w:left w:val="nil"/>
              <w:bottom w:val="single" w:sz="4" w:space="0" w:color="auto"/>
              <w:right w:val="single" w:sz="4" w:space="0" w:color="auto"/>
            </w:tcBorders>
          </w:tcPr>
          <w:p w:rsidR="00BE60A8" w:rsidRDefault="00BE60A8">
            <w:pPr>
              <w:spacing w:line="300" w:lineRule="exact"/>
              <w:ind w:firstLineChars="1050" w:firstLine="2520"/>
              <w:rPr>
                <w:rFonts w:ascii="仿宋_GB2312" w:eastAsia="仿宋_GB2312" w:cs="仿宋_GB2312"/>
                <w:sz w:val="24"/>
              </w:rPr>
            </w:pPr>
          </w:p>
        </w:tc>
      </w:tr>
      <w:tr w:rsidR="00BE60A8">
        <w:trPr>
          <w:trHeight w:val="339"/>
          <w:jc w:val="center"/>
        </w:trPr>
        <w:tc>
          <w:tcPr>
            <w:tcW w:w="3502" w:type="dxa"/>
            <w:gridSpan w:val="4"/>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开展活动次数</w:t>
            </w:r>
          </w:p>
        </w:tc>
        <w:tc>
          <w:tcPr>
            <w:tcW w:w="5820" w:type="dxa"/>
            <w:gridSpan w:val="14"/>
            <w:tcBorders>
              <w:top w:val="single" w:sz="4" w:space="0" w:color="auto"/>
              <w:left w:val="nil"/>
              <w:bottom w:val="single" w:sz="4" w:space="0" w:color="auto"/>
              <w:right w:val="single" w:sz="4" w:space="0" w:color="auto"/>
            </w:tcBorders>
          </w:tcPr>
          <w:p w:rsidR="00BE60A8" w:rsidRDefault="00BE60A8">
            <w:pPr>
              <w:spacing w:line="300" w:lineRule="exact"/>
              <w:ind w:firstLineChars="1050" w:firstLine="2520"/>
              <w:rPr>
                <w:rFonts w:ascii="仿宋_GB2312" w:eastAsia="仿宋_GB2312" w:cs="仿宋_GB2312"/>
                <w:sz w:val="24"/>
              </w:rPr>
            </w:pPr>
          </w:p>
        </w:tc>
      </w:tr>
      <w:tr w:rsidR="00BE60A8">
        <w:trPr>
          <w:trHeight w:val="394"/>
          <w:jc w:val="center"/>
        </w:trPr>
        <w:tc>
          <w:tcPr>
            <w:tcW w:w="3502" w:type="dxa"/>
            <w:gridSpan w:val="4"/>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服务总时数</w:t>
            </w:r>
          </w:p>
        </w:tc>
        <w:tc>
          <w:tcPr>
            <w:tcW w:w="5820" w:type="dxa"/>
            <w:gridSpan w:val="14"/>
            <w:tcBorders>
              <w:top w:val="single" w:sz="4" w:space="0" w:color="auto"/>
              <w:left w:val="nil"/>
              <w:bottom w:val="single" w:sz="4" w:space="0" w:color="auto"/>
              <w:right w:val="single" w:sz="4" w:space="0" w:color="auto"/>
            </w:tcBorders>
          </w:tcPr>
          <w:p w:rsidR="00BE60A8" w:rsidRDefault="00BE60A8">
            <w:pPr>
              <w:spacing w:line="300" w:lineRule="exact"/>
              <w:ind w:firstLineChars="1050" w:firstLine="2520"/>
              <w:rPr>
                <w:rFonts w:ascii="仿宋_GB2312" w:eastAsia="仿宋_GB2312" w:cs="仿宋_GB2312"/>
                <w:sz w:val="24"/>
              </w:rPr>
            </w:pPr>
          </w:p>
        </w:tc>
      </w:tr>
      <w:tr w:rsidR="00BE60A8">
        <w:trPr>
          <w:trHeight w:val="381"/>
          <w:jc w:val="center"/>
        </w:trPr>
        <w:tc>
          <w:tcPr>
            <w:tcW w:w="9322" w:type="dxa"/>
            <w:gridSpan w:val="18"/>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黑体" w:eastAsia="黑体" w:cs="黑体" w:hint="eastAsia"/>
                <w:sz w:val="24"/>
              </w:rPr>
              <w:t>三、项目资金情况（单位：元）</w:t>
            </w:r>
          </w:p>
        </w:tc>
      </w:tr>
      <w:tr w:rsidR="00BE60A8">
        <w:trPr>
          <w:trHeight w:val="384"/>
          <w:jc w:val="center"/>
        </w:trPr>
        <w:tc>
          <w:tcPr>
            <w:tcW w:w="576" w:type="dxa"/>
            <w:vMerge w:val="restart"/>
            <w:tcBorders>
              <w:top w:val="nil"/>
              <w:left w:val="single" w:sz="4" w:space="0" w:color="auto"/>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资金来源</w:t>
            </w:r>
          </w:p>
        </w:tc>
        <w:tc>
          <w:tcPr>
            <w:tcW w:w="5928" w:type="dxa"/>
            <w:gridSpan w:val="10"/>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项目资金合计</w:t>
            </w:r>
          </w:p>
        </w:tc>
        <w:tc>
          <w:tcPr>
            <w:tcW w:w="2818"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r>
      <w:tr w:rsidR="00BE60A8">
        <w:trPr>
          <w:trHeight w:val="384"/>
          <w:jc w:val="center"/>
        </w:trPr>
        <w:tc>
          <w:tcPr>
            <w:tcW w:w="576" w:type="dxa"/>
            <w:vMerge/>
            <w:tcBorders>
              <w:top w:val="nil"/>
              <w:left w:val="single" w:sz="4" w:space="0" w:color="auto"/>
              <w:bottom w:val="single" w:sz="4" w:space="0" w:color="auto"/>
              <w:right w:val="single" w:sz="4" w:space="0" w:color="auto"/>
            </w:tcBorders>
            <w:vAlign w:val="center"/>
          </w:tcPr>
          <w:p w:rsidR="00BE60A8" w:rsidRDefault="00BE60A8">
            <w:pPr>
              <w:rPr>
                <w:rFonts w:ascii="Calibri" w:hAnsi="Calibri" w:cs="Calibri"/>
                <w:sz w:val="20"/>
                <w:szCs w:val="20"/>
              </w:rPr>
            </w:pPr>
          </w:p>
        </w:tc>
        <w:tc>
          <w:tcPr>
            <w:tcW w:w="5928" w:type="dxa"/>
            <w:gridSpan w:val="10"/>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是否有配套资金</w:t>
            </w:r>
          </w:p>
        </w:tc>
        <w:tc>
          <w:tcPr>
            <w:tcW w:w="2818" w:type="dxa"/>
            <w:gridSpan w:val="7"/>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有</w:t>
            </w:r>
            <w:r>
              <w:rPr>
                <w:rFonts w:ascii="仿宋_GB2312" w:eastAsia="仿宋_GB2312" w:cs="仿宋_GB2312" w:hint="eastAsia"/>
                <w:sz w:val="24"/>
              </w:rPr>
              <w:t xml:space="preserve"> </w:t>
            </w:r>
            <w:r>
              <w:rPr>
                <w:rFonts w:ascii="仿宋_GB2312" w:eastAsia="仿宋_GB2312" w:cs="仿宋_GB2312" w:hint="eastAsia"/>
                <w:sz w:val="24"/>
              </w:rPr>
              <w:t>□</w:t>
            </w:r>
            <w:r>
              <w:rPr>
                <w:rFonts w:ascii="仿宋_GB2312" w:eastAsia="仿宋_GB2312" w:cs="仿宋_GB2312" w:hint="eastAsia"/>
                <w:sz w:val="24"/>
              </w:rPr>
              <w:t xml:space="preserve">  </w:t>
            </w:r>
            <w:r>
              <w:rPr>
                <w:rFonts w:ascii="仿宋_GB2312" w:eastAsia="仿宋_GB2312" w:cs="仿宋_GB2312" w:hint="eastAsia"/>
                <w:sz w:val="24"/>
              </w:rPr>
              <w:t>无</w:t>
            </w:r>
            <w:r>
              <w:rPr>
                <w:rFonts w:ascii="仿宋_GB2312" w:eastAsia="仿宋_GB2312" w:cs="仿宋_GB2312" w:hint="eastAsia"/>
                <w:sz w:val="24"/>
              </w:rPr>
              <w:t xml:space="preserve"> </w:t>
            </w:r>
            <w:r>
              <w:rPr>
                <w:rFonts w:ascii="仿宋_GB2312" w:eastAsia="仿宋_GB2312" w:cs="仿宋_GB2312" w:hint="eastAsia"/>
                <w:sz w:val="24"/>
              </w:rPr>
              <w:t>□</w:t>
            </w:r>
            <w:r>
              <w:rPr>
                <w:rFonts w:ascii="仿宋_GB2312" w:eastAsia="仿宋_GB2312" w:cs="仿宋_GB2312" w:hint="eastAsia"/>
                <w:sz w:val="24"/>
              </w:rPr>
              <w:t xml:space="preserve"> </w:t>
            </w:r>
          </w:p>
        </w:tc>
      </w:tr>
      <w:tr w:rsidR="00BE60A8">
        <w:trPr>
          <w:trHeight w:val="454"/>
          <w:jc w:val="center"/>
        </w:trPr>
        <w:tc>
          <w:tcPr>
            <w:tcW w:w="576" w:type="dxa"/>
            <w:vMerge/>
            <w:tcBorders>
              <w:top w:val="nil"/>
              <w:left w:val="single" w:sz="4" w:space="0" w:color="auto"/>
              <w:bottom w:val="single" w:sz="4" w:space="0" w:color="auto"/>
              <w:right w:val="single" w:sz="4" w:space="0" w:color="auto"/>
            </w:tcBorders>
            <w:vAlign w:val="center"/>
          </w:tcPr>
          <w:p w:rsidR="00BE60A8" w:rsidRDefault="00BE60A8">
            <w:pPr>
              <w:rPr>
                <w:rFonts w:ascii="Calibri" w:hAnsi="Calibri" w:cs="Calibri"/>
                <w:sz w:val="20"/>
                <w:szCs w:val="20"/>
              </w:rPr>
            </w:pPr>
          </w:p>
        </w:tc>
        <w:tc>
          <w:tcPr>
            <w:tcW w:w="5928" w:type="dxa"/>
            <w:gridSpan w:val="10"/>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配套资金</w:t>
            </w:r>
          </w:p>
        </w:tc>
        <w:tc>
          <w:tcPr>
            <w:tcW w:w="2818"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r>
      <w:tr w:rsidR="00BE60A8">
        <w:trPr>
          <w:trHeight w:val="384"/>
          <w:jc w:val="center"/>
        </w:trPr>
        <w:tc>
          <w:tcPr>
            <w:tcW w:w="576" w:type="dxa"/>
            <w:vMerge/>
            <w:tcBorders>
              <w:top w:val="nil"/>
              <w:left w:val="single" w:sz="4" w:space="0" w:color="auto"/>
              <w:bottom w:val="single" w:sz="4" w:space="0" w:color="auto"/>
              <w:right w:val="single" w:sz="4" w:space="0" w:color="auto"/>
            </w:tcBorders>
            <w:vAlign w:val="center"/>
          </w:tcPr>
          <w:p w:rsidR="00BE60A8" w:rsidRDefault="00BE60A8">
            <w:pPr>
              <w:rPr>
                <w:rFonts w:ascii="Calibri" w:hAnsi="Calibri" w:cs="Calibri"/>
                <w:sz w:val="20"/>
                <w:szCs w:val="20"/>
              </w:rPr>
            </w:pPr>
          </w:p>
        </w:tc>
        <w:tc>
          <w:tcPr>
            <w:tcW w:w="780" w:type="dxa"/>
            <w:vMerge w:val="restart"/>
            <w:tcBorders>
              <w:top w:val="nil"/>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其中</w:t>
            </w:r>
          </w:p>
        </w:tc>
        <w:tc>
          <w:tcPr>
            <w:tcW w:w="5148" w:type="dxa"/>
            <w:gridSpan w:val="9"/>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社会募集资金</w:t>
            </w:r>
          </w:p>
        </w:tc>
        <w:tc>
          <w:tcPr>
            <w:tcW w:w="2818"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r>
      <w:tr w:rsidR="00BE60A8">
        <w:trPr>
          <w:trHeight w:val="399"/>
          <w:jc w:val="center"/>
        </w:trPr>
        <w:tc>
          <w:tcPr>
            <w:tcW w:w="576" w:type="dxa"/>
            <w:vMerge/>
            <w:tcBorders>
              <w:top w:val="nil"/>
              <w:left w:val="single" w:sz="4" w:space="0" w:color="auto"/>
              <w:bottom w:val="single" w:sz="4" w:space="0" w:color="auto"/>
              <w:right w:val="single" w:sz="4" w:space="0" w:color="auto"/>
            </w:tcBorders>
            <w:vAlign w:val="center"/>
          </w:tcPr>
          <w:p w:rsidR="00BE60A8" w:rsidRDefault="00BE60A8">
            <w:pPr>
              <w:rPr>
                <w:rFonts w:ascii="Calibri" w:hAnsi="Calibri" w:cs="Calibri"/>
                <w:sz w:val="20"/>
                <w:szCs w:val="20"/>
              </w:rPr>
            </w:pPr>
          </w:p>
        </w:tc>
        <w:tc>
          <w:tcPr>
            <w:tcW w:w="780" w:type="dxa"/>
            <w:vMerge/>
            <w:tcBorders>
              <w:top w:val="nil"/>
              <w:left w:val="nil"/>
              <w:bottom w:val="single" w:sz="4" w:space="0" w:color="auto"/>
              <w:right w:val="single" w:sz="4" w:space="0" w:color="auto"/>
            </w:tcBorders>
            <w:vAlign w:val="center"/>
          </w:tcPr>
          <w:p w:rsidR="00BE60A8" w:rsidRDefault="00BE60A8">
            <w:pPr>
              <w:rPr>
                <w:rFonts w:ascii="Calibri" w:hAnsi="Calibri" w:cs="Calibri"/>
                <w:sz w:val="20"/>
                <w:szCs w:val="20"/>
              </w:rPr>
            </w:pPr>
          </w:p>
        </w:tc>
        <w:tc>
          <w:tcPr>
            <w:tcW w:w="5148" w:type="dxa"/>
            <w:gridSpan w:val="9"/>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地方财政资金（含福彩资金）</w:t>
            </w:r>
          </w:p>
        </w:tc>
        <w:tc>
          <w:tcPr>
            <w:tcW w:w="2818"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r>
      <w:tr w:rsidR="00BE60A8">
        <w:trPr>
          <w:trHeight w:val="399"/>
          <w:jc w:val="center"/>
        </w:trPr>
        <w:tc>
          <w:tcPr>
            <w:tcW w:w="576" w:type="dxa"/>
            <w:vMerge/>
            <w:tcBorders>
              <w:top w:val="nil"/>
              <w:left w:val="single" w:sz="4" w:space="0" w:color="auto"/>
              <w:bottom w:val="single" w:sz="4" w:space="0" w:color="auto"/>
              <w:right w:val="single" w:sz="4" w:space="0" w:color="auto"/>
            </w:tcBorders>
            <w:vAlign w:val="center"/>
          </w:tcPr>
          <w:p w:rsidR="00BE60A8" w:rsidRDefault="00BE60A8">
            <w:pPr>
              <w:rPr>
                <w:rFonts w:ascii="Calibri" w:hAnsi="Calibri" w:cs="Calibri"/>
                <w:sz w:val="20"/>
                <w:szCs w:val="20"/>
              </w:rPr>
            </w:pPr>
          </w:p>
        </w:tc>
        <w:tc>
          <w:tcPr>
            <w:tcW w:w="780" w:type="dxa"/>
            <w:vMerge/>
            <w:tcBorders>
              <w:top w:val="nil"/>
              <w:left w:val="nil"/>
              <w:bottom w:val="single" w:sz="4" w:space="0" w:color="auto"/>
              <w:right w:val="single" w:sz="4" w:space="0" w:color="auto"/>
            </w:tcBorders>
            <w:vAlign w:val="center"/>
          </w:tcPr>
          <w:p w:rsidR="00BE60A8" w:rsidRDefault="00BE60A8">
            <w:pPr>
              <w:rPr>
                <w:rFonts w:ascii="Calibri" w:hAnsi="Calibri" w:cs="Calibri"/>
                <w:sz w:val="20"/>
                <w:szCs w:val="20"/>
              </w:rPr>
            </w:pPr>
          </w:p>
        </w:tc>
        <w:tc>
          <w:tcPr>
            <w:tcW w:w="5148" w:type="dxa"/>
            <w:gridSpan w:val="9"/>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自有资金</w:t>
            </w:r>
          </w:p>
        </w:tc>
        <w:tc>
          <w:tcPr>
            <w:tcW w:w="2818"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r>
      <w:tr w:rsidR="00BE60A8">
        <w:trPr>
          <w:trHeight w:val="399"/>
          <w:jc w:val="center"/>
        </w:trPr>
        <w:tc>
          <w:tcPr>
            <w:tcW w:w="576" w:type="dxa"/>
            <w:vMerge/>
            <w:tcBorders>
              <w:top w:val="nil"/>
              <w:left w:val="single" w:sz="4" w:space="0" w:color="auto"/>
              <w:bottom w:val="single" w:sz="4" w:space="0" w:color="auto"/>
              <w:right w:val="single" w:sz="4" w:space="0" w:color="auto"/>
            </w:tcBorders>
            <w:vAlign w:val="center"/>
          </w:tcPr>
          <w:p w:rsidR="00BE60A8" w:rsidRDefault="00BE60A8">
            <w:pPr>
              <w:rPr>
                <w:rFonts w:ascii="Calibri" w:hAnsi="Calibri" w:cs="Calibri"/>
                <w:sz w:val="20"/>
                <w:szCs w:val="20"/>
              </w:rPr>
            </w:pPr>
          </w:p>
        </w:tc>
        <w:tc>
          <w:tcPr>
            <w:tcW w:w="5928" w:type="dxa"/>
            <w:gridSpan w:val="10"/>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申报资金</w:t>
            </w:r>
          </w:p>
        </w:tc>
        <w:tc>
          <w:tcPr>
            <w:tcW w:w="2818"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rPr>
            </w:pPr>
          </w:p>
        </w:tc>
      </w:tr>
      <w:tr w:rsidR="00BE60A8">
        <w:trPr>
          <w:trHeight w:val="369"/>
          <w:jc w:val="center"/>
        </w:trPr>
        <w:tc>
          <w:tcPr>
            <w:tcW w:w="9322" w:type="dxa"/>
            <w:gridSpan w:val="18"/>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黑体" w:eastAsia="黑体" w:cs="黑体" w:hint="eastAsia"/>
                <w:sz w:val="24"/>
              </w:rPr>
              <w:t>申报资金预算支出明细</w:t>
            </w:r>
          </w:p>
        </w:tc>
      </w:tr>
      <w:tr w:rsidR="00BE60A8">
        <w:trPr>
          <w:trHeight w:val="354"/>
          <w:jc w:val="center"/>
        </w:trPr>
        <w:tc>
          <w:tcPr>
            <w:tcW w:w="6504" w:type="dxa"/>
            <w:gridSpan w:val="11"/>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科目内容</w:t>
            </w:r>
          </w:p>
        </w:tc>
        <w:tc>
          <w:tcPr>
            <w:tcW w:w="2818" w:type="dxa"/>
            <w:gridSpan w:val="7"/>
            <w:tcBorders>
              <w:top w:val="single" w:sz="4" w:space="0" w:color="auto"/>
              <w:left w:val="nil"/>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金额（元）</w:t>
            </w:r>
          </w:p>
        </w:tc>
      </w:tr>
      <w:tr w:rsidR="00BE60A8">
        <w:trPr>
          <w:trHeight w:val="369"/>
          <w:jc w:val="center"/>
        </w:trPr>
        <w:tc>
          <w:tcPr>
            <w:tcW w:w="6504" w:type="dxa"/>
            <w:gridSpan w:val="11"/>
            <w:tcBorders>
              <w:top w:val="single" w:sz="4" w:space="0" w:color="auto"/>
              <w:left w:val="single" w:sz="4" w:space="0" w:color="auto"/>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u w:val="single"/>
              </w:rPr>
            </w:pPr>
          </w:p>
        </w:tc>
        <w:tc>
          <w:tcPr>
            <w:tcW w:w="2818"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u w:val="single"/>
              </w:rPr>
            </w:pPr>
          </w:p>
        </w:tc>
      </w:tr>
      <w:tr w:rsidR="00BE60A8">
        <w:trPr>
          <w:trHeight w:val="454"/>
          <w:jc w:val="center"/>
        </w:trPr>
        <w:tc>
          <w:tcPr>
            <w:tcW w:w="6504" w:type="dxa"/>
            <w:gridSpan w:val="11"/>
            <w:tcBorders>
              <w:top w:val="single" w:sz="4" w:space="0" w:color="auto"/>
              <w:left w:val="single" w:sz="4" w:space="0" w:color="auto"/>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u w:val="single"/>
              </w:rPr>
            </w:pPr>
          </w:p>
        </w:tc>
        <w:tc>
          <w:tcPr>
            <w:tcW w:w="2818"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rPr>
                <w:rFonts w:ascii="仿宋_GB2312" w:eastAsia="仿宋_GB2312" w:cs="仿宋_GB2312"/>
                <w:sz w:val="24"/>
                <w:u w:val="single"/>
              </w:rPr>
            </w:pPr>
          </w:p>
        </w:tc>
      </w:tr>
      <w:tr w:rsidR="00BE60A8">
        <w:trPr>
          <w:trHeight w:val="380"/>
          <w:jc w:val="center"/>
        </w:trPr>
        <w:tc>
          <w:tcPr>
            <w:tcW w:w="6504" w:type="dxa"/>
            <w:gridSpan w:val="11"/>
            <w:tcBorders>
              <w:top w:val="single" w:sz="4" w:space="0" w:color="auto"/>
              <w:left w:val="single" w:sz="4" w:space="0" w:color="auto"/>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u w:val="single"/>
              </w:rPr>
            </w:pPr>
          </w:p>
        </w:tc>
        <w:tc>
          <w:tcPr>
            <w:tcW w:w="2818"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u w:val="single"/>
              </w:rPr>
            </w:pPr>
          </w:p>
        </w:tc>
      </w:tr>
      <w:tr w:rsidR="00BE60A8">
        <w:trPr>
          <w:trHeight w:val="379"/>
          <w:jc w:val="center"/>
        </w:trPr>
        <w:tc>
          <w:tcPr>
            <w:tcW w:w="6504" w:type="dxa"/>
            <w:gridSpan w:val="11"/>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u w:val="single"/>
              </w:rPr>
            </w:pPr>
            <w:r>
              <w:rPr>
                <w:rFonts w:ascii="仿宋_GB2312" w:eastAsia="仿宋_GB2312" w:cs="仿宋_GB2312" w:hint="eastAsia"/>
                <w:sz w:val="24"/>
              </w:rPr>
              <w:t>总计</w:t>
            </w:r>
          </w:p>
        </w:tc>
        <w:tc>
          <w:tcPr>
            <w:tcW w:w="2818" w:type="dxa"/>
            <w:gridSpan w:val="7"/>
            <w:tcBorders>
              <w:top w:val="single" w:sz="4" w:space="0" w:color="auto"/>
              <w:left w:val="nil"/>
              <w:bottom w:val="single" w:sz="4" w:space="0" w:color="auto"/>
              <w:right w:val="single" w:sz="4" w:space="0" w:color="auto"/>
            </w:tcBorders>
            <w:vAlign w:val="center"/>
          </w:tcPr>
          <w:p w:rsidR="00BE60A8" w:rsidRDefault="00BE60A8">
            <w:pPr>
              <w:spacing w:line="300" w:lineRule="exact"/>
              <w:jc w:val="center"/>
              <w:rPr>
                <w:rFonts w:ascii="仿宋_GB2312" w:eastAsia="仿宋_GB2312" w:cs="仿宋_GB2312"/>
                <w:sz w:val="24"/>
                <w:u w:val="single"/>
              </w:rPr>
            </w:pPr>
          </w:p>
        </w:tc>
      </w:tr>
      <w:tr w:rsidR="00BE60A8">
        <w:trPr>
          <w:trHeight w:val="1655"/>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申报单位</w:t>
            </w:r>
          </w:p>
        </w:tc>
        <w:tc>
          <w:tcPr>
            <w:tcW w:w="7137" w:type="dxa"/>
            <w:gridSpan w:val="15"/>
            <w:tcBorders>
              <w:top w:val="single" w:sz="4" w:space="0" w:color="auto"/>
              <w:left w:val="nil"/>
              <w:bottom w:val="single" w:sz="4" w:space="0" w:color="auto"/>
              <w:right w:val="single" w:sz="4" w:space="0" w:color="auto"/>
            </w:tcBorders>
          </w:tcPr>
          <w:p w:rsidR="00BE60A8" w:rsidRDefault="00B95143">
            <w:pPr>
              <w:spacing w:line="300" w:lineRule="exact"/>
              <w:ind w:firstLineChars="200" w:firstLine="480"/>
              <w:rPr>
                <w:rFonts w:ascii="仿宋_GB2312" w:eastAsia="仿宋_GB2312" w:cs="仿宋_GB2312"/>
                <w:sz w:val="24"/>
              </w:rPr>
            </w:pPr>
            <w:r>
              <w:rPr>
                <w:rFonts w:ascii="仿宋_GB2312" w:eastAsia="仿宋_GB2312" w:cs="仿宋_GB2312" w:hint="eastAsia"/>
                <w:sz w:val="24"/>
              </w:rPr>
              <w:t>我单位保证项目申报材料真实、合法、有效，已制定项目实施计划、方案，确保项目如期完成。将按法律、法规有关规定，接受项目监管、审计和评估，并承担相应责任。</w:t>
            </w:r>
          </w:p>
          <w:p w:rsidR="00BE60A8" w:rsidRDefault="00BE60A8">
            <w:pPr>
              <w:spacing w:line="300" w:lineRule="exact"/>
              <w:rPr>
                <w:rFonts w:ascii="仿宋_GB2312" w:eastAsia="仿宋_GB2312" w:cs="仿宋_GB2312"/>
                <w:sz w:val="24"/>
              </w:rPr>
            </w:pPr>
          </w:p>
          <w:p w:rsidR="00BE60A8" w:rsidRDefault="00B95143">
            <w:pPr>
              <w:spacing w:line="300" w:lineRule="exact"/>
              <w:rPr>
                <w:rFonts w:ascii="仿宋_GB2312" w:eastAsia="仿宋_GB2312" w:cs="仿宋_GB2312"/>
                <w:sz w:val="24"/>
              </w:rPr>
            </w:pPr>
            <w:r>
              <w:rPr>
                <w:rFonts w:ascii="仿宋_GB2312" w:eastAsia="仿宋_GB2312" w:cs="仿宋_GB2312" w:hint="eastAsia"/>
                <w:sz w:val="24"/>
              </w:rPr>
              <w:t>法定代表人签字：（单位或挂靠单位盖章）</w:t>
            </w:r>
          </w:p>
          <w:p w:rsidR="00BE60A8" w:rsidRDefault="00B95143" w:rsidP="00B95143">
            <w:pPr>
              <w:spacing w:line="300" w:lineRule="exact"/>
              <w:ind w:firstLineChars="2012" w:firstLine="4829"/>
              <w:rPr>
                <w:rFonts w:ascii="仿宋_GB2312" w:eastAsia="仿宋_GB2312" w:cs="仿宋_GB2312"/>
                <w:sz w:val="24"/>
              </w:rPr>
            </w:pPr>
            <w:r>
              <w:rPr>
                <w:rFonts w:ascii="仿宋_GB2312" w:eastAsia="仿宋_GB2312" w:cs="仿宋_GB2312" w:hint="eastAsia"/>
                <w:sz w:val="24"/>
              </w:rPr>
              <w:t>年</w:t>
            </w:r>
            <w:r>
              <w:rPr>
                <w:rFonts w:ascii="仿宋_GB2312" w:eastAsia="仿宋_GB2312" w:cs="仿宋_GB2312" w:hint="eastAsia"/>
                <w:sz w:val="24"/>
              </w:rPr>
              <w:t xml:space="preserve">  </w:t>
            </w:r>
            <w:r>
              <w:rPr>
                <w:rFonts w:ascii="仿宋_GB2312" w:eastAsia="仿宋_GB2312" w:cs="仿宋_GB2312" w:hint="eastAsia"/>
                <w:sz w:val="24"/>
              </w:rPr>
              <w:t>月</w:t>
            </w:r>
            <w:r>
              <w:rPr>
                <w:rFonts w:ascii="仿宋_GB2312" w:eastAsia="仿宋_GB2312" w:cs="仿宋_GB2312" w:hint="eastAsia"/>
                <w:sz w:val="24"/>
              </w:rPr>
              <w:t xml:space="preserve">  </w:t>
            </w:r>
            <w:r>
              <w:rPr>
                <w:rFonts w:ascii="仿宋_GB2312" w:eastAsia="仿宋_GB2312" w:cs="仿宋_GB2312" w:hint="eastAsia"/>
                <w:sz w:val="24"/>
              </w:rPr>
              <w:t>日</w:t>
            </w:r>
          </w:p>
        </w:tc>
      </w:tr>
      <w:tr w:rsidR="00BE60A8">
        <w:trPr>
          <w:trHeight w:val="1650"/>
          <w:jc w:val="center"/>
        </w:trPr>
        <w:tc>
          <w:tcPr>
            <w:tcW w:w="2185" w:type="dxa"/>
            <w:gridSpan w:val="3"/>
            <w:tcBorders>
              <w:top w:val="single" w:sz="4" w:space="0" w:color="auto"/>
              <w:left w:val="single" w:sz="4" w:space="0" w:color="auto"/>
              <w:bottom w:val="single" w:sz="4" w:space="0" w:color="auto"/>
              <w:right w:val="single" w:sz="4" w:space="0" w:color="auto"/>
            </w:tcBorders>
            <w:vAlign w:val="center"/>
          </w:tcPr>
          <w:p w:rsidR="00BE60A8" w:rsidRDefault="00B95143">
            <w:pPr>
              <w:spacing w:line="300" w:lineRule="exact"/>
              <w:jc w:val="center"/>
              <w:rPr>
                <w:rFonts w:ascii="仿宋_GB2312" w:eastAsia="仿宋_GB2312" w:cs="仿宋_GB2312"/>
                <w:sz w:val="24"/>
              </w:rPr>
            </w:pPr>
            <w:r>
              <w:rPr>
                <w:rFonts w:ascii="仿宋_GB2312" w:eastAsia="仿宋_GB2312" w:cs="仿宋_GB2312" w:hint="eastAsia"/>
                <w:sz w:val="24"/>
              </w:rPr>
              <w:t>审批意见</w:t>
            </w:r>
          </w:p>
          <w:p w:rsidR="00BE60A8" w:rsidRDefault="00B95143">
            <w:pPr>
              <w:spacing w:line="300" w:lineRule="exact"/>
              <w:jc w:val="center"/>
              <w:rPr>
                <w:rFonts w:ascii="仿宋_GB2312" w:eastAsia="仿宋_GB2312" w:cs="仿宋_GB2312"/>
                <w:spacing w:val="-20"/>
                <w:sz w:val="24"/>
              </w:rPr>
            </w:pPr>
            <w:r>
              <w:rPr>
                <w:rFonts w:ascii="仿宋_GB2312" w:eastAsia="仿宋_GB2312" w:cs="仿宋_GB2312" w:hint="eastAsia"/>
                <w:spacing w:val="-20"/>
                <w:sz w:val="24"/>
              </w:rPr>
              <w:t>（推荐单位填写）</w:t>
            </w:r>
          </w:p>
        </w:tc>
        <w:tc>
          <w:tcPr>
            <w:tcW w:w="7137" w:type="dxa"/>
            <w:gridSpan w:val="15"/>
            <w:tcBorders>
              <w:top w:val="single" w:sz="4" w:space="0" w:color="auto"/>
              <w:left w:val="nil"/>
              <w:bottom w:val="single" w:sz="4" w:space="0" w:color="auto"/>
              <w:right w:val="single" w:sz="4" w:space="0" w:color="auto"/>
            </w:tcBorders>
          </w:tcPr>
          <w:p w:rsidR="00BE60A8" w:rsidRDefault="00B95143">
            <w:pPr>
              <w:spacing w:line="300" w:lineRule="exact"/>
              <w:ind w:firstLine="480"/>
              <w:rPr>
                <w:rFonts w:ascii="仿宋_GB2312" w:eastAsia="仿宋_GB2312" w:cs="仿宋_GB2312"/>
                <w:sz w:val="24"/>
              </w:rPr>
            </w:pPr>
            <w:r>
              <w:rPr>
                <w:rFonts w:ascii="仿宋_GB2312" w:eastAsia="仿宋_GB2312" w:cs="仿宋_GB2312" w:hint="eastAsia"/>
                <w:sz w:val="24"/>
              </w:rPr>
              <w:t>经研究，推荐该项目申报</w:t>
            </w:r>
            <w:r>
              <w:rPr>
                <w:rFonts w:ascii="仿宋_GB2312" w:eastAsia="仿宋_GB2312" w:cs="仿宋_GB2312" w:hint="eastAsia"/>
                <w:sz w:val="24"/>
              </w:rPr>
              <w:t>2017</w:t>
            </w:r>
            <w:r>
              <w:rPr>
                <w:rFonts w:ascii="仿宋_GB2312" w:eastAsia="仿宋_GB2312" w:cs="仿宋_GB2312" w:hint="eastAsia"/>
                <w:sz w:val="24"/>
              </w:rPr>
              <w:t>年“首届深圳市青少年禁毒项目大赛”</w:t>
            </w:r>
          </w:p>
          <w:p w:rsidR="00BE60A8" w:rsidRDefault="00BE60A8">
            <w:pPr>
              <w:spacing w:line="300" w:lineRule="exact"/>
              <w:rPr>
                <w:rFonts w:ascii="仿宋_GB2312" w:eastAsia="仿宋_GB2312" w:cs="仿宋_GB2312"/>
                <w:sz w:val="24"/>
              </w:rPr>
            </w:pPr>
          </w:p>
          <w:p w:rsidR="00BE60A8" w:rsidRDefault="00B95143">
            <w:pPr>
              <w:spacing w:line="300" w:lineRule="exact"/>
              <w:jc w:val="left"/>
              <w:rPr>
                <w:rFonts w:ascii="仿宋_GB2312" w:eastAsia="仿宋_GB2312" w:cs="仿宋_GB2312"/>
                <w:sz w:val="24"/>
              </w:rPr>
            </w:pPr>
            <w:r>
              <w:rPr>
                <w:rFonts w:ascii="仿宋_GB2312" w:eastAsia="仿宋_GB2312" w:cs="仿宋_GB2312" w:hint="eastAsia"/>
                <w:sz w:val="24"/>
              </w:rPr>
              <w:t>签章：</w:t>
            </w:r>
          </w:p>
          <w:p w:rsidR="00BE60A8" w:rsidRDefault="00BE60A8">
            <w:pPr>
              <w:spacing w:line="300" w:lineRule="exact"/>
              <w:ind w:firstLineChars="900" w:firstLine="2160"/>
              <w:jc w:val="left"/>
              <w:rPr>
                <w:rFonts w:ascii="仿宋_GB2312" w:eastAsia="仿宋_GB2312" w:cs="仿宋_GB2312"/>
                <w:sz w:val="24"/>
              </w:rPr>
            </w:pPr>
          </w:p>
          <w:p w:rsidR="00BE60A8" w:rsidRDefault="00B95143">
            <w:pPr>
              <w:spacing w:line="300" w:lineRule="exact"/>
              <w:ind w:firstLineChars="1961" w:firstLine="4706"/>
              <w:jc w:val="left"/>
              <w:rPr>
                <w:rFonts w:ascii="仿宋_GB2312" w:eastAsia="仿宋_GB2312" w:cs="仿宋_GB2312"/>
                <w:sz w:val="24"/>
              </w:rPr>
            </w:pPr>
            <w:r>
              <w:rPr>
                <w:rFonts w:ascii="仿宋_GB2312" w:eastAsia="仿宋_GB2312" w:cs="仿宋_GB2312" w:hint="eastAsia"/>
                <w:sz w:val="24"/>
              </w:rPr>
              <w:t xml:space="preserve"> </w:t>
            </w:r>
            <w:r>
              <w:rPr>
                <w:rFonts w:ascii="仿宋_GB2312" w:eastAsia="仿宋_GB2312" w:cs="仿宋_GB2312" w:hint="eastAsia"/>
                <w:sz w:val="24"/>
              </w:rPr>
              <w:t>年</w:t>
            </w:r>
            <w:r>
              <w:rPr>
                <w:rFonts w:ascii="仿宋_GB2312" w:eastAsia="仿宋_GB2312" w:cs="仿宋_GB2312" w:hint="eastAsia"/>
                <w:sz w:val="24"/>
              </w:rPr>
              <w:t xml:space="preserve">  </w:t>
            </w:r>
            <w:r>
              <w:rPr>
                <w:rFonts w:ascii="仿宋_GB2312" w:eastAsia="仿宋_GB2312" w:cs="仿宋_GB2312" w:hint="eastAsia"/>
                <w:sz w:val="24"/>
              </w:rPr>
              <w:t>月</w:t>
            </w:r>
            <w:r>
              <w:rPr>
                <w:rFonts w:ascii="仿宋_GB2312" w:eastAsia="仿宋_GB2312" w:cs="仿宋_GB2312" w:hint="eastAsia"/>
                <w:sz w:val="24"/>
              </w:rPr>
              <w:t xml:space="preserve">  </w:t>
            </w:r>
            <w:r>
              <w:rPr>
                <w:rFonts w:ascii="仿宋_GB2312" w:eastAsia="仿宋_GB2312" w:cs="仿宋_GB2312" w:hint="eastAsia"/>
                <w:sz w:val="24"/>
              </w:rPr>
              <w:t>日</w:t>
            </w:r>
          </w:p>
        </w:tc>
      </w:tr>
    </w:tbl>
    <w:p w:rsidR="00BE60A8" w:rsidRDefault="00B95143">
      <w:pPr>
        <w:spacing w:line="560" w:lineRule="exact"/>
        <w:rPr>
          <w:rFonts w:eastAsia="方正小标宋简体" w:cs="方正小标宋简体"/>
          <w:sz w:val="44"/>
          <w:szCs w:val="44"/>
        </w:rPr>
      </w:pPr>
      <w:r>
        <w:rPr>
          <w:rFonts w:ascii="仿宋_GB2312" w:eastAsia="仿宋_GB2312" w:hAnsi="华文仿宋" w:cs="仿宋_GB2312" w:hint="eastAsia"/>
          <w:sz w:val="24"/>
        </w:rPr>
        <w:t>备注：申报表中要有详细的经费预算（主要用于必要的交通、物资、餐饮、宣传等）</w:t>
      </w:r>
    </w:p>
    <w:p w:rsidR="00BE60A8" w:rsidRDefault="00B95143">
      <w:pPr>
        <w:spacing w:line="560" w:lineRule="exact"/>
        <w:jc w:val="left"/>
        <w:rPr>
          <w:rFonts w:ascii="黑体" w:eastAsia="黑体" w:cs="方正小标宋简体"/>
          <w:sz w:val="32"/>
          <w:szCs w:val="32"/>
        </w:rPr>
      </w:pPr>
      <w:r>
        <w:rPr>
          <w:rFonts w:ascii="黑体" w:eastAsia="黑体" w:cs="方正小标宋简体" w:hint="eastAsia"/>
          <w:sz w:val="32"/>
          <w:szCs w:val="32"/>
        </w:rPr>
        <w:lastRenderedPageBreak/>
        <w:t>附件</w:t>
      </w:r>
      <w:r>
        <w:rPr>
          <w:rFonts w:ascii="黑体" w:eastAsia="黑体" w:cs="方正小标宋简体" w:hint="eastAsia"/>
          <w:sz w:val="32"/>
          <w:szCs w:val="32"/>
        </w:rPr>
        <w:t>3</w:t>
      </w:r>
    </w:p>
    <w:p w:rsidR="00BE60A8" w:rsidRDefault="00BE60A8">
      <w:pPr>
        <w:spacing w:line="300" w:lineRule="exact"/>
        <w:ind w:firstLine="480"/>
        <w:rPr>
          <w:rFonts w:ascii="仿宋_GB2312" w:eastAsia="仿宋_GB2312" w:cs="仿宋_GB2312"/>
          <w:sz w:val="24"/>
        </w:rPr>
      </w:pPr>
    </w:p>
    <w:p w:rsidR="00BE60A8" w:rsidRDefault="00B95143">
      <w:pPr>
        <w:spacing w:line="560" w:lineRule="exact"/>
        <w:jc w:val="center"/>
        <w:rPr>
          <w:rFonts w:asciiTheme="majorEastAsia" w:eastAsiaTheme="majorEastAsia" w:hAnsiTheme="majorEastAsia" w:cs="方正小标宋简体"/>
          <w:sz w:val="44"/>
          <w:szCs w:val="44"/>
        </w:rPr>
      </w:pPr>
      <w:r>
        <w:rPr>
          <w:rFonts w:asciiTheme="majorEastAsia" w:eastAsiaTheme="majorEastAsia" w:hAnsiTheme="majorEastAsia" w:cs="方正小标宋简体" w:hint="eastAsia"/>
          <w:sz w:val="44"/>
          <w:szCs w:val="44"/>
        </w:rPr>
        <w:t>首届深圳市青少年禁毒项目大赛项目</w:t>
      </w:r>
    </w:p>
    <w:p w:rsidR="00BE60A8" w:rsidRDefault="00B95143">
      <w:pPr>
        <w:spacing w:line="560" w:lineRule="exact"/>
        <w:jc w:val="center"/>
        <w:rPr>
          <w:rFonts w:asciiTheme="majorEastAsia" w:eastAsiaTheme="majorEastAsia" w:hAnsiTheme="majorEastAsia" w:cs="方正小标宋简体"/>
          <w:sz w:val="44"/>
          <w:szCs w:val="44"/>
        </w:rPr>
      </w:pPr>
      <w:r>
        <w:rPr>
          <w:rFonts w:asciiTheme="majorEastAsia" w:eastAsiaTheme="majorEastAsia" w:hAnsiTheme="majorEastAsia" w:cs="方正小标宋简体" w:hint="eastAsia"/>
          <w:sz w:val="44"/>
          <w:szCs w:val="44"/>
        </w:rPr>
        <w:t>申报书</w:t>
      </w:r>
    </w:p>
    <w:p w:rsidR="00BE60A8" w:rsidRDefault="00B95143">
      <w:pPr>
        <w:spacing w:line="500" w:lineRule="exact"/>
        <w:jc w:val="center"/>
        <w:rPr>
          <w:rFonts w:ascii="楷体_GB2312" w:eastAsia="楷体_GB2312" w:cs="楷体_GB2312"/>
          <w:b/>
          <w:sz w:val="32"/>
          <w:szCs w:val="32"/>
        </w:rPr>
      </w:pPr>
      <w:r>
        <w:rPr>
          <w:rFonts w:ascii="楷体_GB2312" w:eastAsia="楷体_GB2312" w:cs="楷体_GB2312" w:hint="eastAsia"/>
          <w:b/>
          <w:sz w:val="32"/>
          <w:szCs w:val="32"/>
        </w:rPr>
        <w:t>（模版）</w:t>
      </w:r>
    </w:p>
    <w:p w:rsidR="00BE60A8" w:rsidRDefault="00B95143">
      <w:pPr>
        <w:widowControl/>
        <w:spacing w:line="560" w:lineRule="exact"/>
        <w:ind w:firstLineChars="200" w:firstLine="640"/>
        <w:jc w:val="left"/>
        <w:rPr>
          <w:rFonts w:eastAsia="黑体"/>
          <w:sz w:val="32"/>
          <w:szCs w:val="32"/>
        </w:rPr>
      </w:pPr>
      <w:r>
        <w:rPr>
          <w:rFonts w:eastAsia="黑体"/>
          <w:sz w:val="32"/>
          <w:szCs w:val="32"/>
        </w:rPr>
        <w:t xml:space="preserve"> </w:t>
      </w:r>
    </w:p>
    <w:p w:rsidR="00BE60A8" w:rsidRDefault="00B95143">
      <w:pPr>
        <w:widowControl/>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一、申报单位基本情况</w:t>
      </w:r>
    </w:p>
    <w:p w:rsidR="00BE60A8" w:rsidRDefault="00B95143" w:rsidP="00B95143">
      <w:pPr>
        <w:widowControl/>
        <w:spacing w:line="560" w:lineRule="exact"/>
        <w:ind w:firstLineChars="200" w:firstLine="618"/>
        <w:jc w:val="left"/>
        <w:rPr>
          <w:rFonts w:ascii="楷体_GB2312" w:eastAsia="楷体_GB2312" w:hAnsi="楷体_GB2312" w:cs="楷体_GB2312"/>
          <w:b/>
          <w:spacing w:val="-6"/>
          <w:sz w:val="32"/>
          <w:szCs w:val="32"/>
        </w:rPr>
      </w:pPr>
      <w:r>
        <w:rPr>
          <w:rFonts w:ascii="楷体_GB2312" w:eastAsia="楷体_GB2312" w:hAnsi="楷体_GB2312" w:cs="楷体_GB2312" w:hint="eastAsia"/>
          <w:b/>
          <w:spacing w:val="-6"/>
          <w:sz w:val="32"/>
          <w:szCs w:val="32"/>
        </w:rPr>
        <w:t>（一）本单位宗旨、业务范围、历史、活动品牌、荣誉声誉</w:t>
      </w:r>
    </w:p>
    <w:p w:rsidR="00BE60A8" w:rsidRDefault="00B95143">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字以内）</w:t>
      </w:r>
    </w:p>
    <w:p w:rsidR="00BE60A8" w:rsidRDefault="00B95143">
      <w:pPr>
        <w:widowControl/>
        <w:spacing w:line="560" w:lineRule="exact"/>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（二）本单位在社会</w:t>
      </w:r>
      <w:r>
        <w:rPr>
          <w:rFonts w:ascii="楷体_GB2312" w:eastAsia="楷体_GB2312" w:hAnsi="楷体_GB2312" w:cs="楷体_GB2312" w:hint="eastAsia"/>
          <w:b/>
          <w:spacing w:val="-6"/>
          <w:sz w:val="32"/>
          <w:szCs w:val="32"/>
        </w:rPr>
        <w:t>救助或</w:t>
      </w:r>
      <w:r>
        <w:rPr>
          <w:rFonts w:ascii="楷体_GB2312" w:eastAsia="楷体_GB2312" w:hAnsi="楷体_GB2312" w:cs="楷体_GB2312" w:hint="eastAsia"/>
          <w:b/>
          <w:sz w:val="32"/>
          <w:szCs w:val="32"/>
        </w:rPr>
        <w:t>社会工作服务方面发挥的作用和已有经验</w:t>
      </w:r>
    </w:p>
    <w:p w:rsidR="00BE60A8" w:rsidRDefault="00B95143">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字以内）</w:t>
      </w:r>
    </w:p>
    <w:p w:rsidR="00BE60A8" w:rsidRDefault="00B95143">
      <w:pPr>
        <w:widowControl/>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二、项目背景</w:t>
      </w:r>
    </w:p>
    <w:p w:rsidR="00BE60A8" w:rsidRDefault="00B95143">
      <w:pPr>
        <w:widowControl/>
        <w:spacing w:line="560" w:lineRule="exact"/>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（一）项目的意义和必要性</w:t>
      </w:r>
    </w:p>
    <w:p w:rsidR="00BE60A8" w:rsidRDefault="00B95143">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字以内）</w:t>
      </w:r>
    </w:p>
    <w:p w:rsidR="00BE60A8" w:rsidRDefault="00B95143">
      <w:pPr>
        <w:widowControl/>
        <w:spacing w:line="560" w:lineRule="exact"/>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（二）项目可行性：配套资金、工作团队、活动能力、既有经验等</w:t>
      </w:r>
    </w:p>
    <w:p w:rsidR="00BE60A8" w:rsidRDefault="00B95143">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字以内）</w:t>
      </w:r>
    </w:p>
    <w:p w:rsidR="00BE60A8" w:rsidRDefault="00B95143">
      <w:pPr>
        <w:widowControl/>
        <w:spacing w:line="560" w:lineRule="exact"/>
        <w:ind w:firstLineChars="200" w:firstLine="640"/>
        <w:jc w:val="left"/>
        <w:rPr>
          <w:rFonts w:eastAsia="黑体"/>
          <w:sz w:val="32"/>
          <w:szCs w:val="32"/>
        </w:rPr>
      </w:pPr>
      <w:r>
        <w:rPr>
          <w:rFonts w:ascii="方正黑体_GBK" w:eastAsia="方正黑体_GBK" w:hAnsi="方正黑体_GBK" w:cs="方正黑体_GBK" w:hint="eastAsia"/>
          <w:sz w:val="32"/>
          <w:szCs w:val="32"/>
        </w:rPr>
        <w:t>三、项目方案</w:t>
      </w:r>
    </w:p>
    <w:p w:rsidR="00BE60A8" w:rsidRDefault="00B95143">
      <w:pPr>
        <w:widowControl/>
        <w:spacing w:line="560" w:lineRule="exact"/>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（一）项目主要内容</w:t>
      </w:r>
    </w:p>
    <w:p w:rsidR="00BE60A8" w:rsidRDefault="00B95143">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字以内）</w:t>
      </w:r>
    </w:p>
    <w:p w:rsidR="00BE60A8" w:rsidRDefault="00B95143">
      <w:pPr>
        <w:widowControl/>
        <w:spacing w:line="560" w:lineRule="exact"/>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（二）实施地域、受益对象（数量、群体、金额等）</w:t>
      </w:r>
    </w:p>
    <w:p w:rsidR="00BE60A8" w:rsidRDefault="00B95143">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字以内）</w:t>
      </w:r>
    </w:p>
    <w:p w:rsidR="00BE60A8" w:rsidRDefault="00B95143">
      <w:pPr>
        <w:widowControl/>
        <w:spacing w:line="560" w:lineRule="exact"/>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（三）预期效果</w:t>
      </w:r>
    </w:p>
    <w:p w:rsidR="00BE60A8" w:rsidRDefault="00B95143">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字以内）</w:t>
      </w:r>
    </w:p>
    <w:p w:rsidR="00BE60A8" w:rsidRDefault="00B95143">
      <w:pPr>
        <w:widowControl/>
        <w:spacing w:line="560" w:lineRule="exact"/>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（四）项目创新性：项目的特点，及与其他同类社会服务项目的独创与区别</w:t>
      </w:r>
    </w:p>
    <w:p w:rsidR="00BE60A8" w:rsidRDefault="00B95143">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字以内）</w:t>
      </w:r>
    </w:p>
    <w:p w:rsidR="00BE60A8" w:rsidRDefault="00B95143">
      <w:pPr>
        <w:widowControl/>
        <w:spacing w:line="560" w:lineRule="exact"/>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（五）项目解决的问题与社会效益</w:t>
      </w:r>
    </w:p>
    <w:p w:rsidR="00BE60A8" w:rsidRDefault="00B95143">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字以内）</w:t>
      </w:r>
    </w:p>
    <w:p w:rsidR="00BE60A8" w:rsidRDefault="00B95143">
      <w:pPr>
        <w:widowControl/>
        <w:spacing w:line="560" w:lineRule="exact"/>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（六）项目进度安排：项目实施的主要活动内容、时间、地点</w:t>
      </w:r>
    </w:p>
    <w:p w:rsidR="00BE60A8" w:rsidRDefault="00B95143">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字以内）</w:t>
      </w:r>
    </w:p>
    <w:p w:rsidR="00BE60A8" w:rsidRDefault="00B95143">
      <w:pPr>
        <w:widowControl/>
        <w:spacing w:line="560" w:lineRule="exact"/>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（七）宣传总结：项目的宣传和总结方案</w:t>
      </w:r>
    </w:p>
    <w:p w:rsidR="00BE60A8" w:rsidRDefault="00B95143">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字以内）</w:t>
      </w:r>
    </w:p>
    <w:p w:rsidR="00BE60A8" w:rsidRDefault="00BE60A8">
      <w:pPr>
        <w:spacing w:line="560" w:lineRule="exact"/>
        <w:rPr>
          <w:rFonts w:ascii="仿宋_GB2312" w:eastAsia="仿宋_GB2312" w:hAnsi="华文仿宋" w:cs="仿宋_GB2312"/>
          <w:sz w:val="24"/>
        </w:rPr>
      </w:pPr>
    </w:p>
    <w:p w:rsidR="00BE60A8" w:rsidRDefault="00B95143">
      <w:pPr>
        <w:spacing w:line="560" w:lineRule="exact"/>
        <w:rPr>
          <w:rFonts w:ascii="仿宋_GB2312" w:eastAsia="仿宋_GB2312" w:hAnsi="华文仿宋" w:cs="仿宋_GB2312"/>
          <w:sz w:val="24"/>
        </w:rPr>
      </w:pPr>
      <w:r>
        <w:rPr>
          <w:rFonts w:ascii="仿宋_GB2312" w:eastAsia="仿宋_GB2312" w:hAnsi="华文仿宋" w:cs="仿宋_GB2312" w:hint="eastAsia"/>
          <w:sz w:val="24"/>
        </w:rPr>
        <w:t xml:space="preserve"> </w:t>
      </w:r>
    </w:p>
    <w:p w:rsidR="00BE60A8" w:rsidRDefault="00B95143">
      <w:pPr>
        <w:spacing w:line="560" w:lineRule="exact"/>
        <w:rPr>
          <w:rFonts w:ascii="仿宋_GB2312" w:eastAsia="仿宋_GB2312" w:hAnsi="华文仿宋" w:cs="仿宋_GB2312"/>
          <w:sz w:val="24"/>
        </w:rPr>
      </w:pPr>
      <w:r>
        <w:rPr>
          <w:rFonts w:ascii="仿宋_GB2312" w:eastAsia="仿宋_GB2312" w:hAnsi="华文仿宋" w:cs="仿宋_GB2312" w:hint="eastAsia"/>
          <w:sz w:val="24"/>
        </w:rPr>
        <w:t xml:space="preserve"> </w:t>
      </w:r>
    </w:p>
    <w:p w:rsidR="00BE60A8" w:rsidRDefault="00BE60A8"/>
    <w:p w:rsidR="00BE60A8" w:rsidRDefault="00BE60A8">
      <w:pPr>
        <w:spacing w:line="560" w:lineRule="exact"/>
        <w:rPr>
          <w:rFonts w:ascii="仿宋_GB2312" w:eastAsia="仿宋_GB2312" w:hAnsi="华文仿宋" w:cs="仿宋_GB2312"/>
          <w:sz w:val="24"/>
        </w:rPr>
      </w:pPr>
    </w:p>
    <w:p w:rsidR="00BE60A8" w:rsidRDefault="00B95143">
      <w:pPr>
        <w:spacing w:line="560" w:lineRule="exact"/>
        <w:rPr>
          <w:rFonts w:ascii="仿宋_GB2312" w:eastAsia="仿宋_GB2312" w:hAnsi="华文仿宋" w:cs="仿宋_GB2312"/>
          <w:sz w:val="24"/>
        </w:rPr>
      </w:pPr>
      <w:r>
        <w:rPr>
          <w:rFonts w:ascii="仿宋_GB2312" w:eastAsia="仿宋_GB2312" w:hAnsi="华文仿宋" w:cs="仿宋_GB2312" w:hint="eastAsia"/>
          <w:sz w:val="24"/>
        </w:rPr>
        <w:t xml:space="preserve"> </w:t>
      </w:r>
    </w:p>
    <w:p w:rsidR="00BE60A8" w:rsidRDefault="00B95143">
      <w:pPr>
        <w:spacing w:line="560" w:lineRule="exact"/>
        <w:rPr>
          <w:rFonts w:ascii="仿宋_GB2312" w:eastAsia="仿宋_GB2312" w:hAnsi="华文仿宋" w:cs="仿宋_GB2312"/>
          <w:sz w:val="24"/>
        </w:rPr>
      </w:pPr>
      <w:r>
        <w:rPr>
          <w:rFonts w:ascii="仿宋_GB2312" w:eastAsia="仿宋_GB2312" w:hAnsi="华文仿宋" w:cs="仿宋_GB2312" w:hint="eastAsia"/>
          <w:sz w:val="24"/>
        </w:rPr>
        <w:t xml:space="preserve"> </w:t>
      </w:r>
    </w:p>
    <w:p w:rsidR="00BE60A8" w:rsidRDefault="00B95143">
      <w:pPr>
        <w:spacing w:line="560" w:lineRule="exact"/>
        <w:rPr>
          <w:rFonts w:ascii="仿宋_GB2312" w:eastAsia="仿宋_GB2312" w:hAnsi="华文仿宋" w:cs="仿宋_GB2312"/>
          <w:sz w:val="24"/>
        </w:rPr>
      </w:pPr>
      <w:r>
        <w:rPr>
          <w:rFonts w:ascii="仿宋_GB2312" w:eastAsia="仿宋_GB2312" w:hAnsi="华文仿宋" w:cs="仿宋_GB2312" w:hint="eastAsia"/>
          <w:sz w:val="24"/>
        </w:rPr>
        <w:t xml:space="preserve"> </w:t>
      </w:r>
    </w:p>
    <w:p w:rsidR="00BE60A8" w:rsidRDefault="00B95143">
      <w:pPr>
        <w:spacing w:line="560" w:lineRule="exact"/>
        <w:rPr>
          <w:rFonts w:ascii="仿宋_GB2312" w:eastAsia="仿宋_GB2312" w:hAnsi="华文仿宋" w:cs="仿宋_GB2312"/>
          <w:sz w:val="24"/>
        </w:rPr>
      </w:pPr>
      <w:r>
        <w:rPr>
          <w:rFonts w:ascii="仿宋_GB2312" w:eastAsia="仿宋_GB2312" w:hAnsi="华文仿宋" w:cs="仿宋_GB2312" w:hint="eastAsia"/>
          <w:sz w:val="24"/>
        </w:rPr>
        <w:t xml:space="preserve"> </w:t>
      </w:r>
    </w:p>
    <w:p w:rsidR="00BE60A8" w:rsidRDefault="00B95143">
      <w:pPr>
        <w:spacing w:line="560" w:lineRule="exact"/>
        <w:rPr>
          <w:rFonts w:ascii="仿宋_GB2312" w:eastAsia="仿宋_GB2312" w:hAnsi="华文仿宋" w:cs="仿宋_GB2312"/>
          <w:sz w:val="24"/>
        </w:rPr>
      </w:pPr>
      <w:r>
        <w:rPr>
          <w:rFonts w:ascii="仿宋_GB2312" w:eastAsia="仿宋_GB2312" w:hAnsi="华文仿宋" w:cs="仿宋_GB2312" w:hint="eastAsia"/>
          <w:sz w:val="24"/>
        </w:rPr>
        <w:t xml:space="preserve"> </w:t>
      </w:r>
    </w:p>
    <w:p w:rsidR="00BE60A8" w:rsidRDefault="00B95143">
      <w:pPr>
        <w:spacing w:line="560" w:lineRule="exact"/>
        <w:rPr>
          <w:rFonts w:ascii="仿宋_GB2312" w:eastAsia="仿宋_GB2312" w:hAnsi="华文仿宋" w:cs="仿宋_GB2312"/>
          <w:sz w:val="24"/>
        </w:rPr>
      </w:pPr>
      <w:r>
        <w:rPr>
          <w:rFonts w:ascii="仿宋_GB2312" w:eastAsia="仿宋_GB2312" w:hAnsi="华文仿宋" w:cs="仿宋_GB2312" w:hint="eastAsia"/>
          <w:sz w:val="24"/>
        </w:rPr>
        <w:t xml:space="preserve"> </w:t>
      </w:r>
    </w:p>
    <w:p w:rsidR="00BE60A8" w:rsidRDefault="00B95143">
      <w:pPr>
        <w:spacing w:line="560" w:lineRule="exact"/>
        <w:rPr>
          <w:rFonts w:ascii="仿宋_GB2312" w:eastAsia="仿宋_GB2312" w:hAnsi="华文仿宋" w:cs="仿宋_GB2312"/>
          <w:sz w:val="24"/>
        </w:rPr>
      </w:pPr>
      <w:r>
        <w:rPr>
          <w:rFonts w:ascii="仿宋_GB2312" w:eastAsia="仿宋_GB2312" w:hAnsi="华文仿宋" w:cs="仿宋_GB2312" w:hint="eastAsia"/>
          <w:sz w:val="24"/>
        </w:rPr>
        <w:t xml:space="preserve"> </w:t>
      </w:r>
    </w:p>
    <w:p w:rsidR="00BE60A8" w:rsidRDefault="00B95143">
      <w:pPr>
        <w:spacing w:line="560" w:lineRule="exact"/>
        <w:rPr>
          <w:rFonts w:ascii="仿宋_GB2312" w:eastAsia="仿宋_GB2312" w:hAnsi="华文仿宋" w:cs="仿宋_GB2312"/>
          <w:sz w:val="24"/>
        </w:rPr>
      </w:pPr>
      <w:r>
        <w:rPr>
          <w:rFonts w:ascii="仿宋_GB2312" w:eastAsia="仿宋_GB2312" w:hAnsi="华文仿宋" w:cs="仿宋_GB2312" w:hint="eastAsia"/>
          <w:sz w:val="24"/>
        </w:rPr>
        <w:t xml:space="preserve"> </w:t>
      </w:r>
    </w:p>
    <w:p w:rsidR="00BE60A8" w:rsidRDefault="00BE60A8">
      <w:pPr>
        <w:spacing w:line="560" w:lineRule="exact"/>
        <w:rPr>
          <w:rFonts w:ascii="仿宋_GB2312" w:eastAsia="仿宋_GB2312" w:hAnsi="华文仿宋" w:cs="仿宋_GB2312"/>
          <w:sz w:val="24"/>
        </w:rPr>
      </w:pPr>
    </w:p>
    <w:p w:rsidR="00BE60A8" w:rsidRDefault="00B95143">
      <w:pPr>
        <w:spacing w:line="560" w:lineRule="exact"/>
        <w:rPr>
          <w:rFonts w:ascii="仿宋_GB2312" w:eastAsia="仿宋_GB2312" w:hAnsi="华文仿宋" w:cs="仿宋_GB2312"/>
          <w:sz w:val="24"/>
        </w:rPr>
      </w:pPr>
      <w:r>
        <w:rPr>
          <w:rFonts w:ascii="黑体" w:eastAsia="黑体" w:hAnsi="方正黑体_GBK" w:cs="方正黑体_GBK" w:hint="eastAsia"/>
          <w:sz w:val="32"/>
          <w:szCs w:val="32"/>
        </w:rPr>
        <w:lastRenderedPageBreak/>
        <w:t>附件</w:t>
      </w:r>
      <w:r>
        <w:rPr>
          <w:rFonts w:ascii="黑体" w:eastAsia="黑体" w:hAnsi="方正黑体_GBK" w:cs="方正黑体_GBK" w:hint="eastAsia"/>
          <w:sz w:val="32"/>
          <w:szCs w:val="32"/>
        </w:rPr>
        <w:t>4</w:t>
      </w:r>
    </w:p>
    <w:bookmarkEnd w:id="2"/>
    <w:p w:rsidR="00BE60A8" w:rsidRDefault="00BE60A8"/>
    <w:p w:rsidR="00BE60A8" w:rsidRDefault="00B95143">
      <w:pPr>
        <w:spacing w:line="540" w:lineRule="exact"/>
        <w:jc w:val="center"/>
        <w:rPr>
          <w:rFonts w:asciiTheme="majorEastAsia" w:eastAsiaTheme="majorEastAsia" w:hAnsiTheme="majorEastAsia" w:cs="宋体"/>
          <w:b/>
          <w:sz w:val="44"/>
          <w:szCs w:val="44"/>
        </w:rPr>
      </w:pPr>
      <w:r>
        <w:rPr>
          <w:rFonts w:asciiTheme="majorEastAsia" w:eastAsiaTheme="majorEastAsia" w:hAnsiTheme="majorEastAsia" w:cs="宋体" w:hint="eastAsia"/>
          <w:b/>
          <w:sz w:val="44"/>
          <w:szCs w:val="44"/>
        </w:rPr>
        <w:t>首届深圳市青少年禁毒项目大赛评审规则</w:t>
      </w:r>
    </w:p>
    <w:p w:rsidR="00BE60A8" w:rsidRDefault="00BE60A8">
      <w:pPr>
        <w:spacing w:line="540" w:lineRule="exact"/>
        <w:jc w:val="center"/>
        <w:rPr>
          <w:rFonts w:asciiTheme="majorEastAsia" w:eastAsiaTheme="majorEastAsia" w:hAnsiTheme="majorEastAsia"/>
          <w:color w:val="000000"/>
          <w:sz w:val="44"/>
          <w:szCs w:val="44"/>
        </w:rPr>
      </w:pPr>
    </w:p>
    <w:p w:rsidR="00BE60A8" w:rsidRDefault="00B95143">
      <w:pPr>
        <w:spacing w:line="540" w:lineRule="exact"/>
        <w:ind w:firstLineChars="200" w:firstLine="640"/>
        <w:rPr>
          <w:rFonts w:ascii="黑体" w:eastAsia="黑体"/>
          <w:color w:val="000000"/>
          <w:sz w:val="32"/>
          <w:szCs w:val="32"/>
        </w:rPr>
      </w:pPr>
      <w:r>
        <w:rPr>
          <w:rFonts w:ascii="黑体" w:eastAsia="黑体" w:hAnsiTheme="majorEastAsia" w:hint="eastAsia"/>
          <w:color w:val="000000"/>
          <w:sz w:val="32"/>
          <w:szCs w:val="32"/>
        </w:rPr>
        <w:t>一、</w:t>
      </w:r>
      <w:r>
        <w:rPr>
          <w:rFonts w:ascii="黑体" w:eastAsia="黑体" w:hAnsi="仿宋" w:cs="仿宋" w:hint="eastAsia"/>
          <w:sz w:val="32"/>
          <w:szCs w:val="32"/>
        </w:rPr>
        <w:t>项目评选标准</w:t>
      </w:r>
    </w:p>
    <w:p w:rsidR="00BE60A8" w:rsidRDefault="00B95143">
      <w:pPr>
        <w:overflowPunct w:val="0"/>
        <w:spacing w:line="560" w:lineRule="exact"/>
        <w:ind w:firstLineChars="210" w:firstLine="672"/>
        <w:rPr>
          <w:rFonts w:ascii="仿宋_GB2312" w:eastAsia="仿宋_GB2312" w:hAnsi="仿宋" w:cs="仿宋"/>
          <w:sz w:val="32"/>
          <w:szCs w:val="32"/>
        </w:rPr>
      </w:pPr>
      <w:r>
        <w:rPr>
          <w:rFonts w:ascii="楷体_GB2312" w:eastAsia="楷体_GB2312" w:hAnsi="仿宋" w:cs="仿宋" w:hint="eastAsia"/>
          <w:sz w:val="32"/>
          <w:szCs w:val="32"/>
        </w:rPr>
        <w:t>（一）推广性。</w:t>
      </w:r>
      <w:r>
        <w:rPr>
          <w:rFonts w:ascii="仿宋_GB2312" w:eastAsia="仿宋_GB2312" w:hAnsi="仿宋" w:cs="仿宋_GB2312" w:hint="eastAsia"/>
          <w:bCs/>
          <w:sz w:val="32"/>
          <w:szCs w:val="32"/>
        </w:rPr>
        <w:t>项目设计</w:t>
      </w:r>
      <w:r>
        <w:rPr>
          <w:rFonts w:ascii="仿宋_GB2312" w:eastAsia="仿宋_GB2312" w:hAnsi="仿宋" w:cs="仿宋_GB2312" w:hint="eastAsia"/>
          <w:sz w:val="32"/>
          <w:szCs w:val="32"/>
        </w:rPr>
        <w:t>合理、连贯、统一，</w:t>
      </w:r>
      <w:r>
        <w:rPr>
          <w:rFonts w:ascii="仿宋_GB2312" w:eastAsia="仿宋_GB2312" w:hAnsi="仿宋" w:cs="仿宋" w:hint="eastAsia"/>
          <w:sz w:val="32"/>
          <w:szCs w:val="32"/>
        </w:rPr>
        <w:t>有较</w:t>
      </w:r>
      <w:r>
        <w:rPr>
          <w:rFonts w:ascii="仿宋_GB2312" w:eastAsia="仿宋_GB2312" w:hAnsi="仿宋" w:cs="仿宋_GB2312" w:hint="eastAsia"/>
          <w:bCs/>
          <w:sz w:val="32"/>
          <w:szCs w:val="32"/>
        </w:rPr>
        <w:t>成熟的项目运作机制，具有较强的可操作性，方便青少年参与，调动其积极性</w:t>
      </w:r>
      <w:r>
        <w:rPr>
          <w:rFonts w:ascii="仿宋_GB2312" w:eastAsia="仿宋_GB2312" w:hAnsi="仿宋" w:cs="仿宋_GB2312" w:hint="eastAsia"/>
          <w:bCs/>
          <w:sz w:val="32"/>
          <w:szCs w:val="32"/>
        </w:rPr>
        <w:t xml:space="preserve"> </w:t>
      </w:r>
      <w:r>
        <w:rPr>
          <w:rFonts w:ascii="仿宋_GB2312" w:eastAsia="仿宋_GB2312" w:hAnsi="仿宋" w:cs="仿宋_GB2312" w:hint="eastAsia"/>
          <w:bCs/>
          <w:sz w:val="32"/>
          <w:szCs w:val="32"/>
        </w:rPr>
        <w:t>。</w:t>
      </w:r>
    </w:p>
    <w:p w:rsidR="00BE60A8" w:rsidRDefault="00B95143">
      <w:pPr>
        <w:overflowPunct w:val="0"/>
        <w:spacing w:line="560" w:lineRule="exact"/>
        <w:ind w:firstLineChars="210" w:firstLine="672"/>
        <w:rPr>
          <w:rFonts w:ascii="仿宋_GB2312" w:eastAsia="仿宋_GB2312" w:hAnsi="仿宋" w:cs="仿宋"/>
          <w:sz w:val="32"/>
          <w:szCs w:val="32"/>
        </w:rPr>
      </w:pPr>
      <w:r>
        <w:rPr>
          <w:rFonts w:ascii="楷体_GB2312" w:eastAsia="楷体_GB2312" w:hAnsi="仿宋" w:cs="仿宋" w:hint="eastAsia"/>
          <w:sz w:val="32"/>
          <w:szCs w:val="32"/>
        </w:rPr>
        <w:t>（二）实效性。</w:t>
      </w:r>
      <w:r>
        <w:rPr>
          <w:rFonts w:ascii="仿宋_GB2312" w:eastAsia="仿宋_GB2312" w:hAnsi="仿宋" w:cs="仿宋" w:hint="eastAsia"/>
          <w:sz w:val="32"/>
          <w:szCs w:val="32"/>
        </w:rPr>
        <w:t>项目</w:t>
      </w:r>
      <w:r>
        <w:rPr>
          <w:rFonts w:ascii="仿宋_GB2312" w:eastAsia="仿宋_GB2312" w:hAnsi="仿宋" w:cs="仿宋_GB2312" w:hint="eastAsia"/>
          <w:bCs/>
          <w:sz w:val="32"/>
          <w:szCs w:val="32"/>
        </w:rPr>
        <w:t>服务能有效覆盖各类青少年群体，</w:t>
      </w:r>
      <w:r>
        <w:rPr>
          <w:rFonts w:ascii="仿宋_GB2312" w:eastAsia="仿宋_GB2312" w:hAnsi="仿宋" w:cs="仿宋_GB2312" w:hint="eastAsia"/>
          <w:sz w:val="32"/>
          <w:szCs w:val="32"/>
        </w:rPr>
        <w:t>为青少年毒品预防教育提供切实有效的帮助和服务，并有效推进我市禁毒工作。</w:t>
      </w:r>
    </w:p>
    <w:p w:rsidR="00BE60A8" w:rsidRDefault="00B95143">
      <w:pPr>
        <w:overflowPunct w:val="0"/>
        <w:spacing w:line="560" w:lineRule="exact"/>
        <w:ind w:firstLineChars="210" w:firstLine="672"/>
        <w:rPr>
          <w:rFonts w:ascii="仿宋_GB2312" w:eastAsia="仿宋_GB2312" w:hAnsi="仿宋" w:cs="仿宋"/>
          <w:sz w:val="32"/>
          <w:szCs w:val="32"/>
        </w:rPr>
      </w:pPr>
      <w:r>
        <w:rPr>
          <w:rFonts w:ascii="楷体_GB2312" w:eastAsia="楷体_GB2312" w:hAnsi="仿宋" w:cs="仿宋" w:hint="eastAsia"/>
          <w:sz w:val="32"/>
          <w:szCs w:val="32"/>
        </w:rPr>
        <w:t>（三）公益性。</w:t>
      </w:r>
      <w:r>
        <w:rPr>
          <w:rFonts w:ascii="仿宋_GB2312" w:eastAsia="仿宋_GB2312" w:hAnsi="仿宋" w:cs="仿宋_GB2312" w:hint="eastAsia"/>
          <w:sz w:val="32"/>
          <w:szCs w:val="32"/>
        </w:rPr>
        <w:t>以公益目的为出发点的课程式、体验式、参与式公益活动，能</w:t>
      </w:r>
      <w:r>
        <w:rPr>
          <w:rFonts w:ascii="仿宋_GB2312" w:eastAsia="仿宋_GB2312" w:hAnsi="仿宋" w:cs="仿宋_GB2312" w:hint="eastAsia"/>
          <w:bCs/>
          <w:sz w:val="32"/>
          <w:szCs w:val="32"/>
        </w:rPr>
        <w:t>有效促进禁毒文化推广，</w:t>
      </w:r>
      <w:r>
        <w:rPr>
          <w:rFonts w:ascii="仿宋_GB2312" w:eastAsia="仿宋_GB2312" w:hint="eastAsia"/>
          <w:sz w:val="32"/>
          <w:szCs w:val="32"/>
        </w:rPr>
        <w:t>有效服务我市“</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26</w:t>
      </w:r>
      <w:r>
        <w:rPr>
          <w:rFonts w:ascii="仿宋_GB2312" w:eastAsia="仿宋_GB2312" w:hint="eastAsia"/>
          <w:sz w:val="32"/>
          <w:szCs w:val="32"/>
        </w:rPr>
        <w:t>”工程与全民禁毒工程。</w:t>
      </w:r>
    </w:p>
    <w:p w:rsidR="00BE60A8" w:rsidRDefault="00B95143">
      <w:pPr>
        <w:overflowPunct w:val="0"/>
        <w:spacing w:line="560" w:lineRule="exact"/>
        <w:ind w:firstLineChars="200" w:firstLine="640"/>
        <w:rPr>
          <w:rFonts w:ascii="仿宋_GB2312" w:eastAsia="仿宋_GB2312" w:hAnsi="仿宋" w:cs="仿宋_GB2312"/>
          <w:bCs/>
          <w:sz w:val="32"/>
          <w:szCs w:val="32"/>
        </w:rPr>
      </w:pPr>
      <w:r>
        <w:rPr>
          <w:rFonts w:ascii="楷体_GB2312" w:eastAsia="楷体_GB2312" w:hAnsi="仿宋" w:cs="仿宋" w:hint="eastAsia"/>
          <w:sz w:val="32"/>
          <w:szCs w:val="32"/>
        </w:rPr>
        <w:t>（四）创新性。</w:t>
      </w:r>
      <w:r>
        <w:rPr>
          <w:rFonts w:ascii="仿宋_GB2312" w:eastAsia="仿宋_GB2312" w:hAnsi="仿宋" w:cs="仿宋_GB2312" w:hint="eastAsia"/>
          <w:sz w:val="32"/>
          <w:szCs w:val="32"/>
        </w:rPr>
        <w:t>策划具有创意，</w:t>
      </w:r>
      <w:r>
        <w:rPr>
          <w:rFonts w:ascii="仿宋_GB2312" w:eastAsia="仿宋_GB2312" w:hAnsi="仿宋" w:cs="仿宋_GB2312" w:hint="eastAsia"/>
          <w:bCs/>
          <w:sz w:val="32"/>
          <w:szCs w:val="32"/>
        </w:rPr>
        <w:t>有项目新形式、新理念</w:t>
      </w:r>
      <w:r>
        <w:rPr>
          <w:rFonts w:ascii="仿宋_GB2312" w:eastAsia="仿宋_GB2312" w:hAnsi="仿宋" w:cs="仿宋" w:hint="eastAsia"/>
          <w:sz w:val="32"/>
          <w:szCs w:val="32"/>
        </w:rPr>
        <w:t>、新思维，</w:t>
      </w:r>
      <w:r>
        <w:rPr>
          <w:rFonts w:ascii="仿宋_GB2312" w:eastAsia="仿宋_GB2312" w:hAnsi="仿宋" w:cs="仿宋_GB2312" w:hint="eastAsia"/>
          <w:sz w:val="32"/>
          <w:szCs w:val="32"/>
        </w:rPr>
        <w:t>对青少年群体具有吸引力、亲和力，能</w:t>
      </w:r>
      <w:r>
        <w:rPr>
          <w:rFonts w:ascii="仿宋_GB2312" w:eastAsia="仿宋_GB2312" w:hAnsi="仿宋" w:cs="仿宋_GB2312" w:hint="eastAsia"/>
          <w:bCs/>
          <w:sz w:val="32"/>
          <w:szCs w:val="32"/>
        </w:rPr>
        <w:t>有效推动全市禁毒工作创新。</w:t>
      </w:r>
      <w:r>
        <w:rPr>
          <w:rFonts w:ascii="仿宋_GB2312" w:eastAsia="仿宋_GB2312" w:hAnsi="仿宋" w:cs="仿宋_GB2312" w:hint="eastAsia"/>
          <w:bCs/>
          <w:sz w:val="32"/>
          <w:szCs w:val="32"/>
        </w:rPr>
        <w:t xml:space="preserve">   </w:t>
      </w:r>
    </w:p>
    <w:p w:rsidR="00BE60A8" w:rsidRDefault="00B95143">
      <w:pPr>
        <w:overflowPunct w:val="0"/>
        <w:spacing w:line="540" w:lineRule="exact"/>
        <w:ind w:firstLineChars="200" w:firstLine="640"/>
        <w:rPr>
          <w:rFonts w:eastAsia="黑体"/>
          <w:color w:val="000000"/>
          <w:sz w:val="32"/>
          <w:szCs w:val="32"/>
        </w:rPr>
      </w:pPr>
      <w:r>
        <w:rPr>
          <w:rFonts w:eastAsia="黑体" w:hint="eastAsia"/>
          <w:color w:val="000000"/>
          <w:sz w:val="32"/>
          <w:szCs w:val="32"/>
        </w:rPr>
        <w:t>二、评审规则</w:t>
      </w:r>
    </w:p>
    <w:p w:rsidR="00BE60A8" w:rsidRDefault="00B95143">
      <w:pPr>
        <w:spacing w:line="560" w:lineRule="exact"/>
        <w:ind w:firstLineChars="200" w:firstLine="640"/>
        <w:textAlignment w:val="baseline"/>
        <w:rPr>
          <w:rFonts w:ascii="楷体_GB2312" w:eastAsia="楷体_GB2312" w:hAnsi="仿宋" w:cs="仿宋"/>
          <w:sz w:val="32"/>
          <w:szCs w:val="32"/>
        </w:rPr>
      </w:pPr>
      <w:r>
        <w:rPr>
          <w:rFonts w:ascii="楷体_GB2312" w:eastAsia="楷体_GB2312" w:hAnsi="仿宋" w:cs="仿宋" w:hint="eastAsia"/>
          <w:sz w:val="32"/>
          <w:szCs w:val="32"/>
        </w:rPr>
        <w:t>（一）初赛书面封闭性评审。</w:t>
      </w:r>
    </w:p>
    <w:p w:rsidR="00BE60A8" w:rsidRDefault="00B95143">
      <w:pPr>
        <w:spacing w:line="56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初赛项目将由评委根据</w:t>
      </w:r>
      <w:r>
        <w:rPr>
          <w:rFonts w:ascii="仿宋_GB2312" w:eastAsia="仿宋_GB2312" w:hAnsi="仿宋" w:cs="仿宋_GB2312" w:hint="eastAsia"/>
          <w:sz w:val="32"/>
          <w:szCs w:val="32"/>
        </w:rPr>
        <w:t>《首届深圳市青少年禁毒项目大赛评分表》的</w:t>
      </w:r>
      <w:r>
        <w:rPr>
          <w:rFonts w:ascii="仿宋" w:eastAsia="仿宋" w:hAnsi="仿宋" w:cs="仿宋" w:hint="eastAsia"/>
          <w:sz w:val="32"/>
          <w:szCs w:val="32"/>
        </w:rPr>
        <w:t>4</w:t>
      </w:r>
      <w:r>
        <w:rPr>
          <w:rFonts w:ascii="仿宋" w:eastAsia="仿宋" w:hAnsi="仿宋" w:cs="仿宋" w:hint="eastAsia"/>
          <w:sz w:val="32"/>
          <w:szCs w:val="32"/>
        </w:rPr>
        <w:t>大指标（推广性、实效性、公益性、创新性），对项目申报材料进行评价及打分，项目综合分数排名前三十的项目获选为“深圳市优秀青少年禁毒项目”，并入围项目决赛。</w:t>
      </w:r>
    </w:p>
    <w:p w:rsidR="00BE60A8" w:rsidRDefault="00B95143">
      <w:pPr>
        <w:adjustRightInd w:val="0"/>
        <w:snapToGrid w:val="0"/>
        <w:spacing w:line="560" w:lineRule="exact"/>
        <w:ind w:firstLine="645"/>
        <w:jc w:val="left"/>
        <w:rPr>
          <w:rFonts w:ascii="楷体_GB2312" w:eastAsia="楷体_GB2312" w:hAnsi="仿宋" w:cs="仿宋"/>
          <w:sz w:val="32"/>
          <w:szCs w:val="32"/>
        </w:rPr>
      </w:pPr>
      <w:r>
        <w:rPr>
          <w:rFonts w:ascii="楷体_GB2312" w:eastAsia="楷体_GB2312" w:hAnsi="仿宋" w:cs="仿宋" w:hint="eastAsia"/>
          <w:sz w:val="32"/>
          <w:szCs w:val="32"/>
        </w:rPr>
        <w:t>（二）决赛路演答辩评审。</w:t>
      </w:r>
    </w:p>
    <w:p w:rsidR="00BE60A8" w:rsidRDefault="00B95143">
      <w:pPr>
        <w:adjustRightInd w:val="0"/>
        <w:snapToGrid w:val="0"/>
        <w:spacing w:line="560" w:lineRule="exact"/>
        <w:ind w:firstLine="645"/>
        <w:jc w:val="left"/>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、时间要求。入围决赛的项目将进行现场路演答辩，每个项目的路演答辩时间为</w:t>
      </w:r>
      <w:r>
        <w:rPr>
          <w:rFonts w:ascii="仿宋" w:eastAsia="仿宋" w:hAnsi="仿宋" w:cs="仿宋" w:hint="eastAsia"/>
          <w:sz w:val="32"/>
          <w:szCs w:val="32"/>
        </w:rPr>
        <w:t>8</w:t>
      </w:r>
      <w:r>
        <w:rPr>
          <w:rFonts w:ascii="仿宋" w:eastAsia="仿宋" w:hAnsi="仿宋" w:cs="仿宋" w:hint="eastAsia"/>
          <w:sz w:val="32"/>
          <w:szCs w:val="32"/>
        </w:rPr>
        <w:t>分钟。路演时间为</w:t>
      </w:r>
      <w:r>
        <w:rPr>
          <w:rFonts w:ascii="仿宋" w:eastAsia="仿宋" w:hAnsi="仿宋" w:cs="仿宋" w:hint="eastAsia"/>
          <w:sz w:val="32"/>
          <w:szCs w:val="32"/>
        </w:rPr>
        <w:t>6</w:t>
      </w:r>
      <w:r>
        <w:rPr>
          <w:rFonts w:ascii="仿宋" w:eastAsia="仿宋" w:hAnsi="仿宋" w:cs="仿宋" w:hint="eastAsia"/>
          <w:sz w:val="32"/>
          <w:szCs w:val="32"/>
        </w:rPr>
        <w:t>分钟，可配以幻灯片、视频、实物展示等。提问答辩时间为</w:t>
      </w:r>
      <w:r>
        <w:rPr>
          <w:rFonts w:ascii="仿宋" w:eastAsia="仿宋" w:hAnsi="仿宋" w:cs="仿宋" w:hint="eastAsia"/>
          <w:sz w:val="32"/>
          <w:szCs w:val="32"/>
        </w:rPr>
        <w:t>2</w:t>
      </w:r>
      <w:r>
        <w:rPr>
          <w:rFonts w:ascii="仿宋" w:eastAsia="仿宋" w:hAnsi="仿宋" w:cs="仿宋" w:hint="eastAsia"/>
          <w:sz w:val="32"/>
          <w:szCs w:val="32"/>
        </w:rPr>
        <w:t>分钟，路演完毕后由</w:t>
      </w:r>
      <w:r>
        <w:rPr>
          <w:rFonts w:ascii="仿宋" w:eastAsia="仿宋" w:hAnsi="仿宋" w:cs="仿宋" w:hint="eastAsia"/>
          <w:sz w:val="32"/>
          <w:szCs w:val="32"/>
        </w:rPr>
        <w:t>1-2</w:t>
      </w:r>
      <w:r>
        <w:rPr>
          <w:rFonts w:ascii="仿宋" w:eastAsia="仿宋" w:hAnsi="仿宋" w:cs="仿宋" w:hint="eastAsia"/>
          <w:sz w:val="32"/>
          <w:szCs w:val="32"/>
        </w:rPr>
        <w:t>名评委提问。现场工作人员将计时，路演剩余</w:t>
      </w:r>
      <w:r>
        <w:rPr>
          <w:rFonts w:ascii="仿宋" w:eastAsia="仿宋" w:hAnsi="仿宋" w:cs="仿宋" w:hint="eastAsia"/>
          <w:sz w:val="32"/>
          <w:szCs w:val="32"/>
        </w:rPr>
        <w:t>1</w:t>
      </w:r>
      <w:r>
        <w:rPr>
          <w:rFonts w:ascii="仿宋" w:eastAsia="仿宋" w:hAnsi="仿宋" w:cs="仿宋" w:hint="eastAsia"/>
          <w:sz w:val="32"/>
          <w:szCs w:val="32"/>
        </w:rPr>
        <w:t>分钟时将作提示，到时间停止发言</w:t>
      </w:r>
      <w:r>
        <w:rPr>
          <w:rFonts w:ascii="仿宋" w:eastAsia="仿宋" w:hAnsi="仿宋" w:cs="仿宋" w:hint="eastAsia"/>
          <w:sz w:val="32"/>
          <w:szCs w:val="32"/>
        </w:rPr>
        <w:t>。</w:t>
      </w:r>
    </w:p>
    <w:p w:rsidR="00BE60A8" w:rsidRDefault="00B95143">
      <w:pPr>
        <w:adjustRightInd w:val="0"/>
        <w:snapToGrid w:val="0"/>
        <w:spacing w:line="560" w:lineRule="exact"/>
        <w:ind w:firstLineChars="200" w:firstLine="640"/>
        <w:rPr>
          <w:rFonts w:ascii="仿宋_GB2312" w:eastAsia="仿宋_GB2312" w:hAnsi="仿宋" w:cs="仿宋_GB2312"/>
          <w:sz w:val="32"/>
          <w:szCs w:val="32"/>
        </w:rPr>
      </w:pPr>
      <w:r>
        <w:rPr>
          <w:rFonts w:ascii="仿宋" w:eastAsia="仿宋" w:hAnsi="仿宋" w:cs="仿宋" w:hint="eastAsia"/>
          <w:sz w:val="32"/>
          <w:szCs w:val="32"/>
        </w:rPr>
        <w:t>2</w:t>
      </w:r>
      <w:r>
        <w:rPr>
          <w:rFonts w:ascii="仿宋" w:eastAsia="仿宋" w:hAnsi="仿宋" w:cs="仿宋" w:hint="eastAsia"/>
          <w:sz w:val="32"/>
          <w:szCs w:val="32"/>
        </w:rPr>
        <w:t>、分组规则。入围决赛项目将根据各自类别进行分组答辩，并</w:t>
      </w:r>
      <w:r>
        <w:rPr>
          <w:rFonts w:ascii="仿宋_GB2312" w:eastAsia="仿宋_GB2312" w:hAnsi="仿宋" w:cs="仿宋_GB2312" w:hint="eastAsia"/>
          <w:sz w:val="32"/>
          <w:szCs w:val="32"/>
        </w:rPr>
        <w:t>抽签决定答辩顺序。</w:t>
      </w:r>
    </w:p>
    <w:p w:rsidR="00BE60A8" w:rsidRDefault="00B95143">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、答辩评审。评审将根据《首届深圳市青少年禁毒项目大赛评分表》对每个项目路演情况和现场问答进行打分。综合分数排名前十的项目获选为“深圳市青少年禁毒项目典范”。</w:t>
      </w:r>
    </w:p>
    <w:p w:rsidR="00BE60A8" w:rsidRDefault="00BE60A8"/>
    <w:p w:rsidR="00BE60A8" w:rsidRDefault="00BE60A8"/>
    <w:sectPr w:rsidR="00BE60A8" w:rsidSect="00BE60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仿宋">
    <w:altName w:val="仿宋"/>
    <w:charset w:val="86"/>
    <w:family w:val="auto"/>
    <w:pitch w:val="default"/>
    <w:sig w:usb0="00000000" w:usb1="00000000" w:usb2="00000010" w:usb3="00000000" w:csb0="0004009F" w:csb1="00000000"/>
  </w:font>
  <w:font w:name="方正黑体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CA0224"/>
    <w:rsid w:val="00000401"/>
    <w:rsid w:val="00011CC9"/>
    <w:rsid w:val="00012E69"/>
    <w:rsid w:val="000138CC"/>
    <w:rsid w:val="00015A32"/>
    <w:rsid w:val="00016E9F"/>
    <w:rsid w:val="00020BE3"/>
    <w:rsid w:val="00022C5A"/>
    <w:rsid w:val="000236F8"/>
    <w:rsid w:val="00024B42"/>
    <w:rsid w:val="000252E8"/>
    <w:rsid w:val="0002582F"/>
    <w:rsid w:val="00026FB5"/>
    <w:rsid w:val="00027D13"/>
    <w:rsid w:val="000305FE"/>
    <w:rsid w:val="00031598"/>
    <w:rsid w:val="00033842"/>
    <w:rsid w:val="000342F3"/>
    <w:rsid w:val="00034BDD"/>
    <w:rsid w:val="000357BE"/>
    <w:rsid w:val="00040EC3"/>
    <w:rsid w:val="0004610E"/>
    <w:rsid w:val="000500A5"/>
    <w:rsid w:val="000533D1"/>
    <w:rsid w:val="000549A7"/>
    <w:rsid w:val="000577BB"/>
    <w:rsid w:val="0006005E"/>
    <w:rsid w:val="00060D8E"/>
    <w:rsid w:val="000624D0"/>
    <w:rsid w:val="00065780"/>
    <w:rsid w:val="00067D52"/>
    <w:rsid w:val="00070FA2"/>
    <w:rsid w:val="00071D2B"/>
    <w:rsid w:val="00072530"/>
    <w:rsid w:val="00076817"/>
    <w:rsid w:val="000774F0"/>
    <w:rsid w:val="00080625"/>
    <w:rsid w:val="000843BD"/>
    <w:rsid w:val="0008466F"/>
    <w:rsid w:val="00087929"/>
    <w:rsid w:val="00090D46"/>
    <w:rsid w:val="0009256E"/>
    <w:rsid w:val="00092FDB"/>
    <w:rsid w:val="00094383"/>
    <w:rsid w:val="00094FF8"/>
    <w:rsid w:val="000956D8"/>
    <w:rsid w:val="000A1AB8"/>
    <w:rsid w:val="000A54B2"/>
    <w:rsid w:val="000A685E"/>
    <w:rsid w:val="000B4868"/>
    <w:rsid w:val="000C1CBD"/>
    <w:rsid w:val="000C2588"/>
    <w:rsid w:val="000C46F4"/>
    <w:rsid w:val="000C53F9"/>
    <w:rsid w:val="000C73AC"/>
    <w:rsid w:val="000C7BE0"/>
    <w:rsid w:val="000D0316"/>
    <w:rsid w:val="000D0B3D"/>
    <w:rsid w:val="000D17DE"/>
    <w:rsid w:val="000D484F"/>
    <w:rsid w:val="000D4A9C"/>
    <w:rsid w:val="000D6726"/>
    <w:rsid w:val="000E31AC"/>
    <w:rsid w:val="000E4807"/>
    <w:rsid w:val="000E75FD"/>
    <w:rsid w:val="000F1187"/>
    <w:rsid w:val="000F240B"/>
    <w:rsid w:val="000F370A"/>
    <w:rsid w:val="000F5125"/>
    <w:rsid w:val="0010019F"/>
    <w:rsid w:val="0010055A"/>
    <w:rsid w:val="001026A9"/>
    <w:rsid w:val="001037BB"/>
    <w:rsid w:val="0010438A"/>
    <w:rsid w:val="001044D6"/>
    <w:rsid w:val="00104C39"/>
    <w:rsid w:val="00107959"/>
    <w:rsid w:val="00110388"/>
    <w:rsid w:val="00110723"/>
    <w:rsid w:val="001119F0"/>
    <w:rsid w:val="00113033"/>
    <w:rsid w:val="0011319A"/>
    <w:rsid w:val="00115257"/>
    <w:rsid w:val="001165F8"/>
    <w:rsid w:val="00124DAC"/>
    <w:rsid w:val="001255EA"/>
    <w:rsid w:val="001309A4"/>
    <w:rsid w:val="0013137E"/>
    <w:rsid w:val="00135248"/>
    <w:rsid w:val="001356C7"/>
    <w:rsid w:val="001357FF"/>
    <w:rsid w:val="001406D3"/>
    <w:rsid w:val="0014094E"/>
    <w:rsid w:val="00141010"/>
    <w:rsid w:val="00142074"/>
    <w:rsid w:val="001440DD"/>
    <w:rsid w:val="001557BA"/>
    <w:rsid w:val="001558E0"/>
    <w:rsid w:val="001647C0"/>
    <w:rsid w:val="0016481C"/>
    <w:rsid w:val="00164A54"/>
    <w:rsid w:val="001676DB"/>
    <w:rsid w:val="00170A75"/>
    <w:rsid w:val="00177A97"/>
    <w:rsid w:val="001809FF"/>
    <w:rsid w:val="001841A7"/>
    <w:rsid w:val="00185FEE"/>
    <w:rsid w:val="001864B3"/>
    <w:rsid w:val="00187258"/>
    <w:rsid w:val="00193D4A"/>
    <w:rsid w:val="00193F2A"/>
    <w:rsid w:val="00196E8B"/>
    <w:rsid w:val="001A0E68"/>
    <w:rsid w:val="001A77C2"/>
    <w:rsid w:val="001B03B6"/>
    <w:rsid w:val="001B0F72"/>
    <w:rsid w:val="001B457A"/>
    <w:rsid w:val="001B4647"/>
    <w:rsid w:val="001B5F8D"/>
    <w:rsid w:val="001B6F90"/>
    <w:rsid w:val="001C1F0D"/>
    <w:rsid w:val="001D4D67"/>
    <w:rsid w:val="001D5F4C"/>
    <w:rsid w:val="001D6343"/>
    <w:rsid w:val="001D74CF"/>
    <w:rsid w:val="001E066A"/>
    <w:rsid w:val="001E1C04"/>
    <w:rsid w:val="001E4440"/>
    <w:rsid w:val="001E711E"/>
    <w:rsid w:val="001E75B0"/>
    <w:rsid w:val="001E7897"/>
    <w:rsid w:val="001F0FF6"/>
    <w:rsid w:val="001F1094"/>
    <w:rsid w:val="001F2A99"/>
    <w:rsid w:val="001F3E95"/>
    <w:rsid w:val="001F4EB1"/>
    <w:rsid w:val="001F52B1"/>
    <w:rsid w:val="001F6EB7"/>
    <w:rsid w:val="001F7278"/>
    <w:rsid w:val="002013AF"/>
    <w:rsid w:val="00202310"/>
    <w:rsid w:val="002032A8"/>
    <w:rsid w:val="00204C93"/>
    <w:rsid w:val="00205217"/>
    <w:rsid w:val="00205576"/>
    <w:rsid w:val="00207186"/>
    <w:rsid w:val="0020729C"/>
    <w:rsid w:val="002079E9"/>
    <w:rsid w:val="00207B5A"/>
    <w:rsid w:val="002132C3"/>
    <w:rsid w:val="00215364"/>
    <w:rsid w:val="0021695E"/>
    <w:rsid w:val="0021759C"/>
    <w:rsid w:val="00217668"/>
    <w:rsid w:val="00224431"/>
    <w:rsid w:val="002247B4"/>
    <w:rsid w:val="00225656"/>
    <w:rsid w:val="002316B6"/>
    <w:rsid w:val="0023361A"/>
    <w:rsid w:val="00235B12"/>
    <w:rsid w:val="0024175F"/>
    <w:rsid w:val="002451E7"/>
    <w:rsid w:val="002457FC"/>
    <w:rsid w:val="00246012"/>
    <w:rsid w:val="00246AAF"/>
    <w:rsid w:val="00246AF1"/>
    <w:rsid w:val="0025081C"/>
    <w:rsid w:val="002515AC"/>
    <w:rsid w:val="00257B6E"/>
    <w:rsid w:val="00261595"/>
    <w:rsid w:val="00261BB4"/>
    <w:rsid w:val="00263C23"/>
    <w:rsid w:val="00263FE1"/>
    <w:rsid w:val="0026470C"/>
    <w:rsid w:val="00265017"/>
    <w:rsid w:val="002664F8"/>
    <w:rsid w:val="00266CE2"/>
    <w:rsid w:val="002703DF"/>
    <w:rsid w:val="00271317"/>
    <w:rsid w:val="00276D11"/>
    <w:rsid w:val="00280B9F"/>
    <w:rsid w:val="002814EC"/>
    <w:rsid w:val="0028166E"/>
    <w:rsid w:val="00282C78"/>
    <w:rsid w:val="00283B86"/>
    <w:rsid w:val="00287E47"/>
    <w:rsid w:val="00291C3D"/>
    <w:rsid w:val="00291DE9"/>
    <w:rsid w:val="00291FE2"/>
    <w:rsid w:val="00293B15"/>
    <w:rsid w:val="00294834"/>
    <w:rsid w:val="00294E3A"/>
    <w:rsid w:val="00295512"/>
    <w:rsid w:val="00295BE3"/>
    <w:rsid w:val="00295FF9"/>
    <w:rsid w:val="002A089A"/>
    <w:rsid w:val="002A0FE0"/>
    <w:rsid w:val="002A1208"/>
    <w:rsid w:val="002A3E31"/>
    <w:rsid w:val="002A3E90"/>
    <w:rsid w:val="002A4427"/>
    <w:rsid w:val="002B2C54"/>
    <w:rsid w:val="002B401C"/>
    <w:rsid w:val="002B442D"/>
    <w:rsid w:val="002B618C"/>
    <w:rsid w:val="002B6264"/>
    <w:rsid w:val="002C05B5"/>
    <w:rsid w:val="002C445F"/>
    <w:rsid w:val="002C4D2B"/>
    <w:rsid w:val="002C5142"/>
    <w:rsid w:val="002D0FD7"/>
    <w:rsid w:val="002D232B"/>
    <w:rsid w:val="002D3481"/>
    <w:rsid w:val="002D3874"/>
    <w:rsid w:val="002E12F9"/>
    <w:rsid w:val="002E3117"/>
    <w:rsid w:val="002E4F5B"/>
    <w:rsid w:val="002E521E"/>
    <w:rsid w:val="002E568D"/>
    <w:rsid w:val="002F1AE5"/>
    <w:rsid w:val="002F27E6"/>
    <w:rsid w:val="002F294F"/>
    <w:rsid w:val="002F439F"/>
    <w:rsid w:val="002F4808"/>
    <w:rsid w:val="002F6689"/>
    <w:rsid w:val="00301D60"/>
    <w:rsid w:val="00302FE1"/>
    <w:rsid w:val="00303481"/>
    <w:rsid w:val="00312EAE"/>
    <w:rsid w:val="00314022"/>
    <w:rsid w:val="00316F50"/>
    <w:rsid w:val="00322F38"/>
    <w:rsid w:val="00323136"/>
    <w:rsid w:val="003250E3"/>
    <w:rsid w:val="00326E7A"/>
    <w:rsid w:val="00331156"/>
    <w:rsid w:val="0033144E"/>
    <w:rsid w:val="00336576"/>
    <w:rsid w:val="00337284"/>
    <w:rsid w:val="0034618E"/>
    <w:rsid w:val="003504B3"/>
    <w:rsid w:val="00351899"/>
    <w:rsid w:val="00351C11"/>
    <w:rsid w:val="003525E6"/>
    <w:rsid w:val="0035275D"/>
    <w:rsid w:val="0035451B"/>
    <w:rsid w:val="00362C3B"/>
    <w:rsid w:val="003634D9"/>
    <w:rsid w:val="003653DF"/>
    <w:rsid w:val="0036730F"/>
    <w:rsid w:val="003713F0"/>
    <w:rsid w:val="003900BD"/>
    <w:rsid w:val="0039486E"/>
    <w:rsid w:val="00396008"/>
    <w:rsid w:val="003962C6"/>
    <w:rsid w:val="00396324"/>
    <w:rsid w:val="0039771C"/>
    <w:rsid w:val="003A0576"/>
    <w:rsid w:val="003A29B6"/>
    <w:rsid w:val="003A79C5"/>
    <w:rsid w:val="003A7EEE"/>
    <w:rsid w:val="003B2987"/>
    <w:rsid w:val="003B2B4B"/>
    <w:rsid w:val="003B462E"/>
    <w:rsid w:val="003C39EA"/>
    <w:rsid w:val="003C3D15"/>
    <w:rsid w:val="003C4C59"/>
    <w:rsid w:val="003D1C93"/>
    <w:rsid w:val="003D393B"/>
    <w:rsid w:val="003D3F76"/>
    <w:rsid w:val="003D4AA0"/>
    <w:rsid w:val="003D722E"/>
    <w:rsid w:val="003E12E3"/>
    <w:rsid w:val="003E2C65"/>
    <w:rsid w:val="003F3DC3"/>
    <w:rsid w:val="003F46D3"/>
    <w:rsid w:val="003F5F93"/>
    <w:rsid w:val="00400ABB"/>
    <w:rsid w:val="004021FE"/>
    <w:rsid w:val="00402A10"/>
    <w:rsid w:val="0040549D"/>
    <w:rsid w:val="004076AA"/>
    <w:rsid w:val="00407BB4"/>
    <w:rsid w:val="00411C34"/>
    <w:rsid w:val="00411EEB"/>
    <w:rsid w:val="00413E41"/>
    <w:rsid w:val="00416525"/>
    <w:rsid w:val="00420A42"/>
    <w:rsid w:val="0042289F"/>
    <w:rsid w:val="00423C68"/>
    <w:rsid w:val="00424D26"/>
    <w:rsid w:val="00425B7E"/>
    <w:rsid w:val="00427227"/>
    <w:rsid w:val="00430DE4"/>
    <w:rsid w:val="004319EE"/>
    <w:rsid w:val="00432A14"/>
    <w:rsid w:val="0043341D"/>
    <w:rsid w:val="00433BDB"/>
    <w:rsid w:val="004342B0"/>
    <w:rsid w:val="00436991"/>
    <w:rsid w:val="004414AC"/>
    <w:rsid w:val="004554C8"/>
    <w:rsid w:val="00455A6F"/>
    <w:rsid w:val="00457271"/>
    <w:rsid w:val="0045730C"/>
    <w:rsid w:val="00461B0A"/>
    <w:rsid w:val="004623D2"/>
    <w:rsid w:val="00464E3A"/>
    <w:rsid w:val="00477103"/>
    <w:rsid w:val="004772CF"/>
    <w:rsid w:val="0048432F"/>
    <w:rsid w:val="00484E9B"/>
    <w:rsid w:val="00485D6D"/>
    <w:rsid w:val="00485E01"/>
    <w:rsid w:val="00487D62"/>
    <w:rsid w:val="00492672"/>
    <w:rsid w:val="00492BA7"/>
    <w:rsid w:val="00492F07"/>
    <w:rsid w:val="00497E79"/>
    <w:rsid w:val="004A277E"/>
    <w:rsid w:val="004B173A"/>
    <w:rsid w:val="004B5921"/>
    <w:rsid w:val="004B5CF3"/>
    <w:rsid w:val="004B68C8"/>
    <w:rsid w:val="004C36F1"/>
    <w:rsid w:val="004C3CE8"/>
    <w:rsid w:val="004C4C41"/>
    <w:rsid w:val="004D6A7F"/>
    <w:rsid w:val="004E0991"/>
    <w:rsid w:val="004E1C3A"/>
    <w:rsid w:val="004E4198"/>
    <w:rsid w:val="004E4D18"/>
    <w:rsid w:val="004E51B3"/>
    <w:rsid w:val="004F11B4"/>
    <w:rsid w:val="004F328C"/>
    <w:rsid w:val="004F3E82"/>
    <w:rsid w:val="004F40D7"/>
    <w:rsid w:val="004F4C81"/>
    <w:rsid w:val="004F62DA"/>
    <w:rsid w:val="00501D59"/>
    <w:rsid w:val="0050204B"/>
    <w:rsid w:val="00506A88"/>
    <w:rsid w:val="00506C30"/>
    <w:rsid w:val="0051478C"/>
    <w:rsid w:val="00515C36"/>
    <w:rsid w:val="00515F61"/>
    <w:rsid w:val="005165BD"/>
    <w:rsid w:val="00516EBC"/>
    <w:rsid w:val="00522B1E"/>
    <w:rsid w:val="00523E1E"/>
    <w:rsid w:val="00524AFA"/>
    <w:rsid w:val="00525308"/>
    <w:rsid w:val="00527974"/>
    <w:rsid w:val="00527A49"/>
    <w:rsid w:val="005313D0"/>
    <w:rsid w:val="00535EB4"/>
    <w:rsid w:val="005416F2"/>
    <w:rsid w:val="00543A6B"/>
    <w:rsid w:val="0054524E"/>
    <w:rsid w:val="0054538E"/>
    <w:rsid w:val="00545EE9"/>
    <w:rsid w:val="005525A4"/>
    <w:rsid w:val="00552658"/>
    <w:rsid w:val="005532CB"/>
    <w:rsid w:val="00553D93"/>
    <w:rsid w:val="00555BC4"/>
    <w:rsid w:val="00555CD4"/>
    <w:rsid w:val="00557371"/>
    <w:rsid w:val="00563434"/>
    <w:rsid w:val="00566D8A"/>
    <w:rsid w:val="00571731"/>
    <w:rsid w:val="00571C8A"/>
    <w:rsid w:val="00573D56"/>
    <w:rsid w:val="00576304"/>
    <w:rsid w:val="00581281"/>
    <w:rsid w:val="005817C8"/>
    <w:rsid w:val="00581DFB"/>
    <w:rsid w:val="00583AE6"/>
    <w:rsid w:val="0058718F"/>
    <w:rsid w:val="00590029"/>
    <w:rsid w:val="0059041D"/>
    <w:rsid w:val="0059434A"/>
    <w:rsid w:val="00594AC8"/>
    <w:rsid w:val="00597E34"/>
    <w:rsid w:val="005A2772"/>
    <w:rsid w:val="005A36DA"/>
    <w:rsid w:val="005A4247"/>
    <w:rsid w:val="005A5231"/>
    <w:rsid w:val="005A6252"/>
    <w:rsid w:val="005C2565"/>
    <w:rsid w:val="005C3D0F"/>
    <w:rsid w:val="005C4FD5"/>
    <w:rsid w:val="005D2ED0"/>
    <w:rsid w:val="005D45C2"/>
    <w:rsid w:val="005D5B48"/>
    <w:rsid w:val="005D758B"/>
    <w:rsid w:val="005E02ED"/>
    <w:rsid w:val="005E25DD"/>
    <w:rsid w:val="005E2B3A"/>
    <w:rsid w:val="005E51B3"/>
    <w:rsid w:val="005F08C2"/>
    <w:rsid w:val="005F2F5D"/>
    <w:rsid w:val="005F3383"/>
    <w:rsid w:val="005F4A7A"/>
    <w:rsid w:val="005F4B6B"/>
    <w:rsid w:val="00602354"/>
    <w:rsid w:val="00602F6D"/>
    <w:rsid w:val="006043A3"/>
    <w:rsid w:val="00606F1D"/>
    <w:rsid w:val="00610C7D"/>
    <w:rsid w:val="00611DCC"/>
    <w:rsid w:val="00614C40"/>
    <w:rsid w:val="00620615"/>
    <w:rsid w:val="00621E89"/>
    <w:rsid w:val="006268E6"/>
    <w:rsid w:val="00627F1C"/>
    <w:rsid w:val="0063154E"/>
    <w:rsid w:val="00631790"/>
    <w:rsid w:val="006327D1"/>
    <w:rsid w:val="00640AC9"/>
    <w:rsid w:val="006411B4"/>
    <w:rsid w:val="006445D3"/>
    <w:rsid w:val="006446F0"/>
    <w:rsid w:val="00644F71"/>
    <w:rsid w:val="00646DFC"/>
    <w:rsid w:val="00654B9A"/>
    <w:rsid w:val="00655A9E"/>
    <w:rsid w:val="0066289A"/>
    <w:rsid w:val="00663DB1"/>
    <w:rsid w:val="00666AE8"/>
    <w:rsid w:val="00670A1D"/>
    <w:rsid w:val="00670EA8"/>
    <w:rsid w:val="00671A23"/>
    <w:rsid w:val="00672343"/>
    <w:rsid w:val="006724B4"/>
    <w:rsid w:val="00675EF9"/>
    <w:rsid w:val="0067622F"/>
    <w:rsid w:val="006768AC"/>
    <w:rsid w:val="00680307"/>
    <w:rsid w:val="00685BE6"/>
    <w:rsid w:val="00687DB8"/>
    <w:rsid w:val="00696D0E"/>
    <w:rsid w:val="00697D1D"/>
    <w:rsid w:val="006A1EB9"/>
    <w:rsid w:val="006A2C30"/>
    <w:rsid w:val="006A46B9"/>
    <w:rsid w:val="006A5006"/>
    <w:rsid w:val="006A63F7"/>
    <w:rsid w:val="006A6BFF"/>
    <w:rsid w:val="006A6E18"/>
    <w:rsid w:val="006B0B62"/>
    <w:rsid w:val="006B25EF"/>
    <w:rsid w:val="006B28F7"/>
    <w:rsid w:val="006B418F"/>
    <w:rsid w:val="006B49EE"/>
    <w:rsid w:val="006C059D"/>
    <w:rsid w:val="006C3C30"/>
    <w:rsid w:val="006C4BAF"/>
    <w:rsid w:val="006C5B9C"/>
    <w:rsid w:val="006C6042"/>
    <w:rsid w:val="006D08C9"/>
    <w:rsid w:val="006D5B7F"/>
    <w:rsid w:val="006E15B8"/>
    <w:rsid w:val="006E58CA"/>
    <w:rsid w:val="006E595B"/>
    <w:rsid w:val="006F1D3B"/>
    <w:rsid w:val="006F22BC"/>
    <w:rsid w:val="006F2857"/>
    <w:rsid w:val="006F2C4E"/>
    <w:rsid w:val="006F5F1D"/>
    <w:rsid w:val="00700142"/>
    <w:rsid w:val="007043FD"/>
    <w:rsid w:val="007064D7"/>
    <w:rsid w:val="007065C0"/>
    <w:rsid w:val="00711E54"/>
    <w:rsid w:val="00713139"/>
    <w:rsid w:val="007143AC"/>
    <w:rsid w:val="0071458D"/>
    <w:rsid w:val="007176A1"/>
    <w:rsid w:val="00721A44"/>
    <w:rsid w:val="00722B04"/>
    <w:rsid w:val="00724079"/>
    <w:rsid w:val="0073033B"/>
    <w:rsid w:val="00730875"/>
    <w:rsid w:val="0073285C"/>
    <w:rsid w:val="00732BAD"/>
    <w:rsid w:val="007347A9"/>
    <w:rsid w:val="007355AB"/>
    <w:rsid w:val="00737865"/>
    <w:rsid w:val="00742624"/>
    <w:rsid w:val="007427BF"/>
    <w:rsid w:val="0074339D"/>
    <w:rsid w:val="007456D6"/>
    <w:rsid w:val="0074680F"/>
    <w:rsid w:val="00746B1A"/>
    <w:rsid w:val="00753093"/>
    <w:rsid w:val="00754833"/>
    <w:rsid w:val="00761187"/>
    <w:rsid w:val="0076467F"/>
    <w:rsid w:val="00766A8B"/>
    <w:rsid w:val="007677AC"/>
    <w:rsid w:val="00767AF8"/>
    <w:rsid w:val="0077032D"/>
    <w:rsid w:val="00773040"/>
    <w:rsid w:val="00776A3D"/>
    <w:rsid w:val="007821CB"/>
    <w:rsid w:val="00782CD1"/>
    <w:rsid w:val="00784047"/>
    <w:rsid w:val="0079072F"/>
    <w:rsid w:val="00792C93"/>
    <w:rsid w:val="00793FBE"/>
    <w:rsid w:val="007945E3"/>
    <w:rsid w:val="00795AD3"/>
    <w:rsid w:val="0079704D"/>
    <w:rsid w:val="00797ADD"/>
    <w:rsid w:val="007A1F53"/>
    <w:rsid w:val="007A2BA1"/>
    <w:rsid w:val="007A3A53"/>
    <w:rsid w:val="007A65CA"/>
    <w:rsid w:val="007A7F1E"/>
    <w:rsid w:val="007B2E63"/>
    <w:rsid w:val="007B4A66"/>
    <w:rsid w:val="007B698F"/>
    <w:rsid w:val="007B77E1"/>
    <w:rsid w:val="007C18A4"/>
    <w:rsid w:val="007C2E9A"/>
    <w:rsid w:val="007C3497"/>
    <w:rsid w:val="007C3875"/>
    <w:rsid w:val="007C3E4B"/>
    <w:rsid w:val="007C521D"/>
    <w:rsid w:val="007C599D"/>
    <w:rsid w:val="007C6C29"/>
    <w:rsid w:val="007C7014"/>
    <w:rsid w:val="007C7489"/>
    <w:rsid w:val="007D0182"/>
    <w:rsid w:val="007D042E"/>
    <w:rsid w:val="007D0E12"/>
    <w:rsid w:val="007D1BA2"/>
    <w:rsid w:val="007D25C2"/>
    <w:rsid w:val="007D4454"/>
    <w:rsid w:val="007D6FB3"/>
    <w:rsid w:val="007E3DBD"/>
    <w:rsid w:val="007E47C8"/>
    <w:rsid w:val="007E57F8"/>
    <w:rsid w:val="007E7197"/>
    <w:rsid w:val="007F01E1"/>
    <w:rsid w:val="007F0EE1"/>
    <w:rsid w:val="007F212E"/>
    <w:rsid w:val="007F55A8"/>
    <w:rsid w:val="008062C0"/>
    <w:rsid w:val="008071B6"/>
    <w:rsid w:val="0081016E"/>
    <w:rsid w:val="00810D93"/>
    <w:rsid w:val="008150E0"/>
    <w:rsid w:val="00815451"/>
    <w:rsid w:val="0081749F"/>
    <w:rsid w:val="0081763E"/>
    <w:rsid w:val="0082151A"/>
    <w:rsid w:val="00825757"/>
    <w:rsid w:val="0082617A"/>
    <w:rsid w:val="008268B2"/>
    <w:rsid w:val="00827693"/>
    <w:rsid w:val="00836BBC"/>
    <w:rsid w:val="00837168"/>
    <w:rsid w:val="00844633"/>
    <w:rsid w:val="00845B79"/>
    <w:rsid w:val="00846063"/>
    <w:rsid w:val="008500FF"/>
    <w:rsid w:val="00852A4F"/>
    <w:rsid w:val="00852E7F"/>
    <w:rsid w:val="00855CE9"/>
    <w:rsid w:val="008561E7"/>
    <w:rsid w:val="00860606"/>
    <w:rsid w:val="00861DB4"/>
    <w:rsid w:val="008625A7"/>
    <w:rsid w:val="008637E0"/>
    <w:rsid w:val="00865B4E"/>
    <w:rsid w:val="00865CD3"/>
    <w:rsid w:val="00865DAB"/>
    <w:rsid w:val="00866254"/>
    <w:rsid w:val="00866B8F"/>
    <w:rsid w:val="008700D3"/>
    <w:rsid w:val="008727E4"/>
    <w:rsid w:val="00876441"/>
    <w:rsid w:val="008765A2"/>
    <w:rsid w:val="008776A1"/>
    <w:rsid w:val="00882221"/>
    <w:rsid w:val="00886831"/>
    <w:rsid w:val="00892A5E"/>
    <w:rsid w:val="0089382D"/>
    <w:rsid w:val="00895B10"/>
    <w:rsid w:val="00895C19"/>
    <w:rsid w:val="008974E2"/>
    <w:rsid w:val="008A038B"/>
    <w:rsid w:val="008A06AD"/>
    <w:rsid w:val="008A0C7D"/>
    <w:rsid w:val="008A0E65"/>
    <w:rsid w:val="008A458F"/>
    <w:rsid w:val="008A59DC"/>
    <w:rsid w:val="008A5BDE"/>
    <w:rsid w:val="008A6DEE"/>
    <w:rsid w:val="008A77CD"/>
    <w:rsid w:val="008B048A"/>
    <w:rsid w:val="008B0935"/>
    <w:rsid w:val="008B3DA3"/>
    <w:rsid w:val="008B5452"/>
    <w:rsid w:val="008B56B2"/>
    <w:rsid w:val="008C0DCD"/>
    <w:rsid w:val="008C24DC"/>
    <w:rsid w:val="008C778E"/>
    <w:rsid w:val="008D55DA"/>
    <w:rsid w:val="008D58B4"/>
    <w:rsid w:val="008D68A0"/>
    <w:rsid w:val="008D703D"/>
    <w:rsid w:val="008E08D5"/>
    <w:rsid w:val="008E3AAF"/>
    <w:rsid w:val="008E4F44"/>
    <w:rsid w:val="008E507F"/>
    <w:rsid w:val="008E6112"/>
    <w:rsid w:val="008F134A"/>
    <w:rsid w:val="008F5F1F"/>
    <w:rsid w:val="008F679F"/>
    <w:rsid w:val="008F7C96"/>
    <w:rsid w:val="009020DA"/>
    <w:rsid w:val="009027AB"/>
    <w:rsid w:val="00902A5C"/>
    <w:rsid w:val="00903910"/>
    <w:rsid w:val="00905301"/>
    <w:rsid w:val="009129C1"/>
    <w:rsid w:val="00916D55"/>
    <w:rsid w:val="00916F57"/>
    <w:rsid w:val="009201F2"/>
    <w:rsid w:val="00921049"/>
    <w:rsid w:val="009234F2"/>
    <w:rsid w:val="009245C2"/>
    <w:rsid w:val="00924CB7"/>
    <w:rsid w:val="009268A4"/>
    <w:rsid w:val="00927D0B"/>
    <w:rsid w:val="00931700"/>
    <w:rsid w:val="00934053"/>
    <w:rsid w:val="00935AB3"/>
    <w:rsid w:val="00936547"/>
    <w:rsid w:val="00941414"/>
    <w:rsid w:val="00943896"/>
    <w:rsid w:val="009461D9"/>
    <w:rsid w:val="009522B8"/>
    <w:rsid w:val="00955FDB"/>
    <w:rsid w:val="0095751C"/>
    <w:rsid w:val="0096010B"/>
    <w:rsid w:val="00961280"/>
    <w:rsid w:val="009669A5"/>
    <w:rsid w:val="00970FD0"/>
    <w:rsid w:val="009720D2"/>
    <w:rsid w:val="009721EF"/>
    <w:rsid w:val="009728C3"/>
    <w:rsid w:val="009756F2"/>
    <w:rsid w:val="00975B31"/>
    <w:rsid w:val="00977584"/>
    <w:rsid w:val="00982526"/>
    <w:rsid w:val="009835AA"/>
    <w:rsid w:val="00985538"/>
    <w:rsid w:val="009873B9"/>
    <w:rsid w:val="00987A36"/>
    <w:rsid w:val="0099255C"/>
    <w:rsid w:val="0099570D"/>
    <w:rsid w:val="00995D3B"/>
    <w:rsid w:val="009A041B"/>
    <w:rsid w:val="009A0AD2"/>
    <w:rsid w:val="009A19E1"/>
    <w:rsid w:val="009A208A"/>
    <w:rsid w:val="009A4F33"/>
    <w:rsid w:val="009A5F6F"/>
    <w:rsid w:val="009A65DB"/>
    <w:rsid w:val="009A6ABD"/>
    <w:rsid w:val="009A6D17"/>
    <w:rsid w:val="009A7E8D"/>
    <w:rsid w:val="009B1210"/>
    <w:rsid w:val="009B3ADC"/>
    <w:rsid w:val="009B5809"/>
    <w:rsid w:val="009B62DA"/>
    <w:rsid w:val="009B6CEB"/>
    <w:rsid w:val="009C1F58"/>
    <w:rsid w:val="009C28AB"/>
    <w:rsid w:val="009C3EDD"/>
    <w:rsid w:val="009D267C"/>
    <w:rsid w:val="009D79F0"/>
    <w:rsid w:val="009E49E2"/>
    <w:rsid w:val="009E4AD9"/>
    <w:rsid w:val="009E77CD"/>
    <w:rsid w:val="009F6FFD"/>
    <w:rsid w:val="00A00DAF"/>
    <w:rsid w:val="00A0535B"/>
    <w:rsid w:val="00A14C4E"/>
    <w:rsid w:val="00A15D8F"/>
    <w:rsid w:val="00A17F31"/>
    <w:rsid w:val="00A213DD"/>
    <w:rsid w:val="00A21D84"/>
    <w:rsid w:val="00A246C9"/>
    <w:rsid w:val="00A25EAA"/>
    <w:rsid w:val="00A266A2"/>
    <w:rsid w:val="00A313B4"/>
    <w:rsid w:val="00A321B2"/>
    <w:rsid w:val="00A36564"/>
    <w:rsid w:val="00A43559"/>
    <w:rsid w:val="00A45002"/>
    <w:rsid w:val="00A4529B"/>
    <w:rsid w:val="00A52404"/>
    <w:rsid w:val="00A60782"/>
    <w:rsid w:val="00A641A1"/>
    <w:rsid w:val="00A643A5"/>
    <w:rsid w:val="00A65EBB"/>
    <w:rsid w:val="00A66868"/>
    <w:rsid w:val="00A66EAD"/>
    <w:rsid w:val="00A67A4B"/>
    <w:rsid w:val="00A67D66"/>
    <w:rsid w:val="00A720F7"/>
    <w:rsid w:val="00A73781"/>
    <w:rsid w:val="00A75970"/>
    <w:rsid w:val="00A77F36"/>
    <w:rsid w:val="00A82ECE"/>
    <w:rsid w:val="00A85AB9"/>
    <w:rsid w:val="00A908D8"/>
    <w:rsid w:val="00A94339"/>
    <w:rsid w:val="00A96526"/>
    <w:rsid w:val="00AA0FCC"/>
    <w:rsid w:val="00AA6FD2"/>
    <w:rsid w:val="00AA7D94"/>
    <w:rsid w:val="00AB05DA"/>
    <w:rsid w:val="00AC0564"/>
    <w:rsid w:val="00AC17F9"/>
    <w:rsid w:val="00AD5E3D"/>
    <w:rsid w:val="00AD6A86"/>
    <w:rsid w:val="00AD7C83"/>
    <w:rsid w:val="00AD7D3D"/>
    <w:rsid w:val="00AE01B4"/>
    <w:rsid w:val="00AE159B"/>
    <w:rsid w:val="00AF06EC"/>
    <w:rsid w:val="00AF1BCD"/>
    <w:rsid w:val="00AF3691"/>
    <w:rsid w:val="00AF38B7"/>
    <w:rsid w:val="00AF72F6"/>
    <w:rsid w:val="00B003C6"/>
    <w:rsid w:val="00B024D6"/>
    <w:rsid w:val="00B046BD"/>
    <w:rsid w:val="00B0586E"/>
    <w:rsid w:val="00B05969"/>
    <w:rsid w:val="00B06602"/>
    <w:rsid w:val="00B071B1"/>
    <w:rsid w:val="00B078D5"/>
    <w:rsid w:val="00B1183F"/>
    <w:rsid w:val="00B11F92"/>
    <w:rsid w:val="00B12884"/>
    <w:rsid w:val="00B128C5"/>
    <w:rsid w:val="00B14D98"/>
    <w:rsid w:val="00B1742D"/>
    <w:rsid w:val="00B17B52"/>
    <w:rsid w:val="00B22694"/>
    <w:rsid w:val="00B238AE"/>
    <w:rsid w:val="00B30455"/>
    <w:rsid w:val="00B30820"/>
    <w:rsid w:val="00B31EF1"/>
    <w:rsid w:val="00B34664"/>
    <w:rsid w:val="00B34726"/>
    <w:rsid w:val="00B4078F"/>
    <w:rsid w:val="00B44234"/>
    <w:rsid w:val="00B46BF8"/>
    <w:rsid w:val="00B5009B"/>
    <w:rsid w:val="00B52733"/>
    <w:rsid w:val="00B53B3E"/>
    <w:rsid w:val="00B574D4"/>
    <w:rsid w:val="00B619F0"/>
    <w:rsid w:val="00B632CD"/>
    <w:rsid w:val="00B640D0"/>
    <w:rsid w:val="00B737E3"/>
    <w:rsid w:val="00B73874"/>
    <w:rsid w:val="00B74708"/>
    <w:rsid w:val="00B76C0C"/>
    <w:rsid w:val="00B80B1F"/>
    <w:rsid w:val="00B816C2"/>
    <w:rsid w:val="00B8294C"/>
    <w:rsid w:val="00B84240"/>
    <w:rsid w:val="00B85700"/>
    <w:rsid w:val="00B86A05"/>
    <w:rsid w:val="00B872FA"/>
    <w:rsid w:val="00B87A8A"/>
    <w:rsid w:val="00B9139B"/>
    <w:rsid w:val="00B91F84"/>
    <w:rsid w:val="00B95143"/>
    <w:rsid w:val="00B9653D"/>
    <w:rsid w:val="00B976F2"/>
    <w:rsid w:val="00BA0DF6"/>
    <w:rsid w:val="00BA2D1A"/>
    <w:rsid w:val="00BA4EB3"/>
    <w:rsid w:val="00BA5AD0"/>
    <w:rsid w:val="00BA5CC2"/>
    <w:rsid w:val="00BB247B"/>
    <w:rsid w:val="00BD11F2"/>
    <w:rsid w:val="00BD1A0D"/>
    <w:rsid w:val="00BD4E04"/>
    <w:rsid w:val="00BD56C5"/>
    <w:rsid w:val="00BD6533"/>
    <w:rsid w:val="00BD6706"/>
    <w:rsid w:val="00BE0039"/>
    <w:rsid w:val="00BE0332"/>
    <w:rsid w:val="00BE5881"/>
    <w:rsid w:val="00BE5D57"/>
    <w:rsid w:val="00BE60A8"/>
    <w:rsid w:val="00BF035A"/>
    <w:rsid w:val="00BF1427"/>
    <w:rsid w:val="00BF4ADB"/>
    <w:rsid w:val="00BF50DA"/>
    <w:rsid w:val="00BF5478"/>
    <w:rsid w:val="00BF7A7E"/>
    <w:rsid w:val="00C0178D"/>
    <w:rsid w:val="00C0400D"/>
    <w:rsid w:val="00C046C9"/>
    <w:rsid w:val="00C067C9"/>
    <w:rsid w:val="00C103A6"/>
    <w:rsid w:val="00C11036"/>
    <w:rsid w:val="00C115F0"/>
    <w:rsid w:val="00C12F64"/>
    <w:rsid w:val="00C1356A"/>
    <w:rsid w:val="00C13B0C"/>
    <w:rsid w:val="00C1416D"/>
    <w:rsid w:val="00C14B1C"/>
    <w:rsid w:val="00C14BAE"/>
    <w:rsid w:val="00C15092"/>
    <w:rsid w:val="00C17D05"/>
    <w:rsid w:val="00C3166C"/>
    <w:rsid w:val="00C33358"/>
    <w:rsid w:val="00C3469B"/>
    <w:rsid w:val="00C3536E"/>
    <w:rsid w:val="00C356DD"/>
    <w:rsid w:val="00C43D1C"/>
    <w:rsid w:val="00C461A4"/>
    <w:rsid w:val="00C5399C"/>
    <w:rsid w:val="00C54BBE"/>
    <w:rsid w:val="00C55AA9"/>
    <w:rsid w:val="00C55BB5"/>
    <w:rsid w:val="00C6063D"/>
    <w:rsid w:val="00C63064"/>
    <w:rsid w:val="00C63155"/>
    <w:rsid w:val="00C64348"/>
    <w:rsid w:val="00C6502C"/>
    <w:rsid w:val="00C6730F"/>
    <w:rsid w:val="00C73543"/>
    <w:rsid w:val="00C7558E"/>
    <w:rsid w:val="00C8021B"/>
    <w:rsid w:val="00C80BC2"/>
    <w:rsid w:val="00C81DA9"/>
    <w:rsid w:val="00C84935"/>
    <w:rsid w:val="00C851DE"/>
    <w:rsid w:val="00C85987"/>
    <w:rsid w:val="00C95307"/>
    <w:rsid w:val="00CA0224"/>
    <w:rsid w:val="00CA0B4B"/>
    <w:rsid w:val="00CA0DA0"/>
    <w:rsid w:val="00CA1A16"/>
    <w:rsid w:val="00CA297E"/>
    <w:rsid w:val="00CA7944"/>
    <w:rsid w:val="00CB5B22"/>
    <w:rsid w:val="00CB6D2F"/>
    <w:rsid w:val="00CC084F"/>
    <w:rsid w:val="00CC2204"/>
    <w:rsid w:val="00CC2954"/>
    <w:rsid w:val="00CC2DF8"/>
    <w:rsid w:val="00CC3AFA"/>
    <w:rsid w:val="00CC4B73"/>
    <w:rsid w:val="00CC4E34"/>
    <w:rsid w:val="00CC5129"/>
    <w:rsid w:val="00CC5936"/>
    <w:rsid w:val="00CC5B70"/>
    <w:rsid w:val="00CC7A8A"/>
    <w:rsid w:val="00CD2869"/>
    <w:rsid w:val="00CD4BA4"/>
    <w:rsid w:val="00CE30F7"/>
    <w:rsid w:val="00CF0238"/>
    <w:rsid w:val="00CF3DA2"/>
    <w:rsid w:val="00CF4EBF"/>
    <w:rsid w:val="00CF52C8"/>
    <w:rsid w:val="00CF55CB"/>
    <w:rsid w:val="00CF5CE7"/>
    <w:rsid w:val="00CF5F2B"/>
    <w:rsid w:val="00CF623C"/>
    <w:rsid w:val="00CF6240"/>
    <w:rsid w:val="00D03916"/>
    <w:rsid w:val="00D063F4"/>
    <w:rsid w:val="00D10B0E"/>
    <w:rsid w:val="00D1450C"/>
    <w:rsid w:val="00D14FB7"/>
    <w:rsid w:val="00D154E3"/>
    <w:rsid w:val="00D201EB"/>
    <w:rsid w:val="00D20538"/>
    <w:rsid w:val="00D20A21"/>
    <w:rsid w:val="00D25002"/>
    <w:rsid w:val="00D302F3"/>
    <w:rsid w:val="00D3079D"/>
    <w:rsid w:val="00D34E83"/>
    <w:rsid w:val="00D440C4"/>
    <w:rsid w:val="00D50681"/>
    <w:rsid w:val="00D50B1E"/>
    <w:rsid w:val="00D50E0A"/>
    <w:rsid w:val="00D50F4B"/>
    <w:rsid w:val="00D56301"/>
    <w:rsid w:val="00D57A54"/>
    <w:rsid w:val="00D652E8"/>
    <w:rsid w:val="00D66000"/>
    <w:rsid w:val="00D67BCD"/>
    <w:rsid w:val="00D70821"/>
    <w:rsid w:val="00D76234"/>
    <w:rsid w:val="00D76F9B"/>
    <w:rsid w:val="00D8113D"/>
    <w:rsid w:val="00D840E2"/>
    <w:rsid w:val="00D84347"/>
    <w:rsid w:val="00D8621D"/>
    <w:rsid w:val="00D91EC2"/>
    <w:rsid w:val="00D94D5E"/>
    <w:rsid w:val="00D95ECE"/>
    <w:rsid w:val="00D97069"/>
    <w:rsid w:val="00D97FC9"/>
    <w:rsid w:val="00DA1B04"/>
    <w:rsid w:val="00DA4310"/>
    <w:rsid w:val="00DA45D8"/>
    <w:rsid w:val="00DA7075"/>
    <w:rsid w:val="00DA72B3"/>
    <w:rsid w:val="00DB0C3C"/>
    <w:rsid w:val="00DB4636"/>
    <w:rsid w:val="00DB4F6C"/>
    <w:rsid w:val="00DB5DA5"/>
    <w:rsid w:val="00DB6088"/>
    <w:rsid w:val="00DB67BA"/>
    <w:rsid w:val="00DB6AB6"/>
    <w:rsid w:val="00DB7656"/>
    <w:rsid w:val="00DD0207"/>
    <w:rsid w:val="00DD1612"/>
    <w:rsid w:val="00DD26E9"/>
    <w:rsid w:val="00DD285B"/>
    <w:rsid w:val="00DD2982"/>
    <w:rsid w:val="00DD47F9"/>
    <w:rsid w:val="00DD4E09"/>
    <w:rsid w:val="00DD5EF2"/>
    <w:rsid w:val="00DD6483"/>
    <w:rsid w:val="00DE1177"/>
    <w:rsid w:val="00DE2E3B"/>
    <w:rsid w:val="00DE4A7B"/>
    <w:rsid w:val="00DE61D3"/>
    <w:rsid w:val="00DE72D7"/>
    <w:rsid w:val="00DF0DB6"/>
    <w:rsid w:val="00DF6689"/>
    <w:rsid w:val="00DF66AA"/>
    <w:rsid w:val="00DF78B4"/>
    <w:rsid w:val="00E011D9"/>
    <w:rsid w:val="00E0272A"/>
    <w:rsid w:val="00E06FD2"/>
    <w:rsid w:val="00E10836"/>
    <w:rsid w:val="00E119F6"/>
    <w:rsid w:val="00E11B2E"/>
    <w:rsid w:val="00E1333F"/>
    <w:rsid w:val="00E147D9"/>
    <w:rsid w:val="00E20B34"/>
    <w:rsid w:val="00E20D62"/>
    <w:rsid w:val="00E22DFE"/>
    <w:rsid w:val="00E345F5"/>
    <w:rsid w:val="00E34A0F"/>
    <w:rsid w:val="00E361DB"/>
    <w:rsid w:val="00E376E9"/>
    <w:rsid w:val="00E400BB"/>
    <w:rsid w:val="00E4512E"/>
    <w:rsid w:val="00E45F84"/>
    <w:rsid w:val="00E46233"/>
    <w:rsid w:val="00E53352"/>
    <w:rsid w:val="00E538A7"/>
    <w:rsid w:val="00E5442A"/>
    <w:rsid w:val="00E561CC"/>
    <w:rsid w:val="00E568EB"/>
    <w:rsid w:val="00E60859"/>
    <w:rsid w:val="00E616E5"/>
    <w:rsid w:val="00E61BBF"/>
    <w:rsid w:val="00E62672"/>
    <w:rsid w:val="00E702C3"/>
    <w:rsid w:val="00E71B06"/>
    <w:rsid w:val="00E726C2"/>
    <w:rsid w:val="00E72748"/>
    <w:rsid w:val="00E72D22"/>
    <w:rsid w:val="00E72E34"/>
    <w:rsid w:val="00E7360D"/>
    <w:rsid w:val="00E73CC3"/>
    <w:rsid w:val="00E755A5"/>
    <w:rsid w:val="00E76BD0"/>
    <w:rsid w:val="00E83C4F"/>
    <w:rsid w:val="00E86FA6"/>
    <w:rsid w:val="00E87B7F"/>
    <w:rsid w:val="00E90A3C"/>
    <w:rsid w:val="00E91DB1"/>
    <w:rsid w:val="00E95B9D"/>
    <w:rsid w:val="00EA472A"/>
    <w:rsid w:val="00EA5DDA"/>
    <w:rsid w:val="00EA73A6"/>
    <w:rsid w:val="00EB0C98"/>
    <w:rsid w:val="00EB28E4"/>
    <w:rsid w:val="00EB5A42"/>
    <w:rsid w:val="00EB6143"/>
    <w:rsid w:val="00EB6B2C"/>
    <w:rsid w:val="00EC30AB"/>
    <w:rsid w:val="00ED020B"/>
    <w:rsid w:val="00ED0717"/>
    <w:rsid w:val="00ED1739"/>
    <w:rsid w:val="00ED3FFD"/>
    <w:rsid w:val="00ED6809"/>
    <w:rsid w:val="00ED6D15"/>
    <w:rsid w:val="00ED70DA"/>
    <w:rsid w:val="00ED73DC"/>
    <w:rsid w:val="00EE33B4"/>
    <w:rsid w:val="00EF32C5"/>
    <w:rsid w:val="00EF3949"/>
    <w:rsid w:val="00EF5B60"/>
    <w:rsid w:val="00EF65C7"/>
    <w:rsid w:val="00F00272"/>
    <w:rsid w:val="00F0332F"/>
    <w:rsid w:val="00F03762"/>
    <w:rsid w:val="00F03A00"/>
    <w:rsid w:val="00F03E1F"/>
    <w:rsid w:val="00F04129"/>
    <w:rsid w:val="00F04E5F"/>
    <w:rsid w:val="00F05BD6"/>
    <w:rsid w:val="00F07449"/>
    <w:rsid w:val="00F078B5"/>
    <w:rsid w:val="00F11623"/>
    <w:rsid w:val="00F145C8"/>
    <w:rsid w:val="00F15DD0"/>
    <w:rsid w:val="00F21028"/>
    <w:rsid w:val="00F22881"/>
    <w:rsid w:val="00F25D2A"/>
    <w:rsid w:val="00F279AF"/>
    <w:rsid w:val="00F3003D"/>
    <w:rsid w:val="00F3121C"/>
    <w:rsid w:val="00F37392"/>
    <w:rsid w:val="00F417D4"/>
    <w:rsid w:val="00F422F3"/>
    <w:rsid w:val="00F429E0"/>
    <w:rsid w:val="00F43F25"/>
    <w:rsid w:val="00F46AC4"/>
    <w:rsid w:val="00F50283"/>
    <w:rsid w:val="00F50BF4"/>
    <w:rsid w:val="00F51B1D"/>
    <w:rsid w:val="00F53345"/>
    <w:rsid w:val="00F55151"/>
    <w:rsid w:val="00F601EF"/>
    <w:rsid w:val="00F65923"/>
    <w:rsid w:val="00F70088"/>
    <w:rsid w:val="00F72018"/>
    <w:rsid w:val="00F730D2"/>
    <w:rsid w:val="00F75341"/>
    <w:rsid w:val="00F75FF9"/>
    <w:rsid w:val="00F7744D"/>
    <w:rsid w:val="00F805A0"/>
    <w:rsid w:val="00F821D0"/>
    <w:rsid w:val="00F8407F"/>
    <w:rsid w:val="00F90487"/>
    <w:rsid w:val="00F92A3F"/>
    <w:rsid w:val="00F93BC5"/>
    <w:rsid w:val="00F9514D"/>
    <w:rsid w:val="00F96C29"/>
    <w:rsid w:val="00F97DD0"/>
    <w:rsid w:val="00FA161C"/>
    <w:rsid w:val="00FA1B06"/>
    <w:rsid w:val="00FA1D3C"/>
    <w:rsid w:val="00FA2507"/>
    <w:rsid w:val="00FA486F"/>
    <w:rsid w:val="00FA4DF9"/>
    <w:rsid w:val="00FA5A34"/>
    <w:rsid w:val="00FA665F"/>
    <w:rsid w:val="00FB1020"/>
    <w:rsid w:val="00FB5E6C"/>
    <w:rsid w:val="00FB6D2B"/>
    <w:rsid w:val="00FB6FD0"/>
    <w:rsid w:val="00FC2633"/>
    <w:rsid w:val="00FC348C"/>
    <w:rsid w:val="00FC5A78"/>
    <w:rsid w:val="00FC5E6C"/>
    <w:rsid w:val="00FC612D"/>
    <w:rsid w:val="00FC66B3"/>
    <w:rsid w:val="00FC7EDE"/>
    <w:rsid w:val="00FD15F6"/>
    <w:rsid w:val="00FD1C3A"/>
    <w:rsid w:val="00FD6E5D"/>
    <w:rsid w:val="00FE00B9"/>
    <w:rsid w:val="00FE2867"/>
    <w:rsid w:val="00FE4A52"/>
    <w:rsid w:val="00FE543E"/>
    <w:rsid w:val="00FE5CD3"/>
    <w:rsid w:val="00FE66D2"/>
    <w:rsid w:val="00FF4E7B"/>
    <w:rsid w:val="00FF6173"/>
    <w:rsid w:val="00FF7CEA"/>
    <w:rsid w:val="64261435"/>
    <w:rsid w:val="71156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E60A8"/>
    <w:pPr>
      <w:tabs>
        <w:tab w:val="center" w:pos="4153"/>
        <w:tab w:val="right" w:pos="8306"/>
      </w:tabs>
      <w:snapToGrid w:val="0"/>
      <w:jc w:val="left"/>
    </w:pPr>
    <w:rPr>
      <w:sz w:val="18"/>
      <w:szCs w:val="18"/>
    </w:rPr>
  </w:style>
  <w:style w:type="paragraph" w:styleId="a4">
    <w:name w:val="header"/>
    <w:basedOn w:val="a"/>
    <w:link w:val="Char0"/>
    <w:uiPriority w:val="99"/>
    <w:unhideWhenUsed/>
    <w:rsid w:val="00BE60A8"/>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BE60A8"/>
    <w:rPr>
      <w:color w:val="0000FF" w:themeColor="hyperlink"/>
      <w:u w:val="single"/>
    </w:rPr>
  </w:style>
  <w:style w:type="character" w:customStyle="1" w:styleId="Char0">
    <w:name w:val="页眉 Char"/>
    <w:basedOn w:val="a0"/>
    <w:link w:val="a4"/>
    <w:uiPriority w:val="99"/>
    <w:semiHidden/>
    <w:rsid w:val="00BE60A8"/>
    <w:rPr>
      <w:rFonts w:ascii="Times New Roman" w:eastAsia="宋体" w:hAnsi="Times New Roman" w:cs="Times New Roman"/>
      <w:sz w:val="18"/>
      <w:szCs w:val="18"/>
    </w:rPr>
  </w:style>
  <w:style w:type="character" w:customStyle="1" w:styleId="Char">
    <w:name w:val="页脚 Char"/>
    <w:basedOn w:val="a0"/>
    <w:link w:val="a3"/>
    <w:uiPriority w:val="99"/>
    <w:semiHidden/>
    <w:rsid w:val="00BE60A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zsog@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648</Words>
  <Characters>3694</Characters>
  <Application>Microsoft Office Word</Application>
  <DocSecurity>0</DocSecurity>
  <Lines>30</Lines>
  <Paragraphs>8</Paragraphs>
  <ScaleCrop>false</ScaleCrop>
  <Company>微软中国</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孔端男</dc:creator>
  <cp:lastModifiedBy>xbany</cp:lastModifiedBy>
  <cp:revision>5</cp:revision>
  <dcterms:created xsi:type="dcterms:W3CDTF">2017-11-30T08:13:00Z</dcterms:created>
  <dcterms:modified xsi:type="dcterms:W3CDTF">2017-12-01T10:55:00Z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