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/>
        </w:rPr>
        <w:t>附件1：课程安排表</w:t>
      </w:r>
    </w:p>
    <w:tbl>
      <w:tblPr>
        <w:tblStyle w:val="5"/>
        <w:tblpPr w:leftFromText="180" w:rightFromText="180" w:vertAnchor="page" w:horzAnchor="margin" w:tblpXSpec="center" w:tblpY="2581"/>
        <w:tblOverlap w:val="never"/>
        <w:tblW w:w="11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88"/>
        <w:gridCol w:w="2552"/>
        <w:gridCol w:w="1134"/>
        <w:gridCol w:w="1276"/>
        <w:gridCol w:w="2871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88" w:type="dxa"/>
            <w:shd w:val="clear" w:color="auto" w:fill="FFFF0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培训课程</w:t>
            </w:r>
          </w:p>
        </w:tc>
        <w:tc>
          <w:tcPr>
            <w:tcW w:w="1188" w:type="dxa"/>
            <w:shd w:val="clear" w:color="auto" w:fill="FFFF00"/>
            <w:vAlign w:val="center"/>
          </w:tcPr>
          <w:p>
            <w:pPr>
              <w:tabs>
                <w:tab w:val="left" w:pos="457"/>
              </w:tabs>
              <w:spacing w:line="3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培训日期</w:t>
            </w:r>
          </w:p>
        </w:tc>
        <w:tc>
          <w:tcPr>
            <w:tcW w:w="2552" w:type="dxa"/>
            <w:shd w:val="clear" w:color="auto" w:fill="FFFF0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培训主题</w:t>
            </w:r>
          </w:p>
        </w:tc>
        <w:tc>
          <w:tcPr>
            <w:tcW w:w="1134" w:type="dxa"/>
            <w:shd w:val="clear" w:color="auto" w:fill="FFFF00"/>
            <w:vAlign w:val="center"/>
          </w:tcPr>
          <w:p>
            <w:pPr>
              <w:tabs>
                <w:tab w:val="left" w:pos="422"/>
              </w:tabs>
              <w:spacing w:line="3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培训时间</w:t>
            </w:r>
          </w:p>
        </w:tc>
        <w:tc>
          <w:tcPr>
            <w:tcW w:w="1276" w:type="dxa"/>
            <w:shd w:val="clear" w:color="auto" w:fill="FFFF0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培训形式</w:t>
            </w:r>
          </w:p>
        </w:tc>
        <w:tc>
          <w:tcPr>
            <w:tcW w:w="2871" w:type="dxa"/>
            <w:shd w:val="clear" w:color="auto" w:fill="FFFF0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主讲人/机构</w:t>
            </w:r>
          </w:p>
        </w:tc>
        <w:tc>
          <w:tcPr>
            <w:tcW w:w="820" w:type="dxa"/>
            <w:shd w:val="clear" w:color="auto" w:fill="FFFF0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课程一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7月20日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（周四）</w:t>
            </w:r>
          </w:p>
        </w:tc>
        <w:tc>
          <w:tcPr>
            <w:tcW w:w="2552" w:type="dxa"/>
            <w:textDirection w:val="lrTb"/>
            <w:vAlign w:val="center"/>
          </w:tcPr>
          <w:p>
            <w:r>
              <w:rPr>
                <w:rFonts w:hint="eastAsia"/>
              </w:rPr>
              <w:t>家属互助服务经验分享（含参访）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32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32"/>
              </w:rPr>
              <w:t>：00-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32"/>
              </w:rPr>
              <w:t>：30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 w:cs="宋体"/>
                <w:szCs w:val="21"/>
              </w:rPr>
              <w:t>参访+培训</w:t>
            </w:r>
          </w:p>
        </w:tc>
        <w:tc>
          <w:tcPr>
            <w:tcW w:w="2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胡淑艳</w:t>
            </w:r>
          </w:p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（深圳市鹏星社会工作服务社 初级督导）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福田区家属资源中心 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552" w:type="dxa"/>
            <w:textDirection w:val="lrTb"/>
            <w:vAlign w:val="center"/>
          </w:tcPr>
          <w:p>
            <w:r>
              <w:rPr>
                <w:rFonts w:hint="eastAsia" w:ascii="宋体" w:hAnsi="宋体" w:cs="宋体"/>
                <w:szCs w:val="21"/>
              </w:rPr>
              <w:t>团队建设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精神卫生社工的服务沟通技巧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32"/>
              </w:rPr>
              <w:t>:30-1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32"/>
              </w:rPr>
              <w:t>: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00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互动+培训</w:t>
            </w:r>
          </w:p>
        </w:tc>
        <w:tc>
          <w:tcPr>
            <w:tcW w:w="2871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王美云（社工学院</w:t>
            </w:r>
            <w:r>
              <w:rPr>
                <w:rFonts w:hint="eastAsia" w:ascii="宋体" w:hAnsi="宋体"/>
                <w:lang w:val="en-US" w:eastAsia="zh-CN"/>
              </w:rPr>
              <w:t xml:space="preserve"> 项目经理</w:t>
            </w:r>
            <w:r>
              <w:rPr>
                <w:rFonts w:hint="eastAsia" w:ascii="宋体" w:hAnsi="宋体"/>
              </w:rPr>
              <w:t>）/廖文霞（深圳市龙岗区彩虹社工服务中心</w:t>
            </w:r>
            <w:r>
              <w:rPr>
                <w:rFonts w:hint="eastAsia" w:ascii="宋体" w:hAnsi="宋体"/>
                <w:lang w:val="en-US" w:eastAsia="zh-CN"/>
              </w:rPr>
              <w:t xml:space="preserve"> 中级督导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552" w:type="dxa"/>
            <w:textDirection w:val="lrTb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精神卫生社会工作视角、理念与服务发展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Cs w:val="32"/>
              </w:rPr>
              <w:t>:</w:t>
            </w: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32"/>
              </w:rPr>
              <w:t>0--1</w:t>
            </w: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32"/>
              </w:rPr>
              <w:t>:00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专题培训</w:t>
            </w:r>
          </w:p>
        </w:tc>
        <w:tc>
          <w:tcPr>
            <w:tcW w:w="2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高万红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</w:t>
            </w:r>
            <w:r>
              <w:rPr>
                <w:rFonts w:hint="eastAsia" w:ascii="宋体" w:hAnsi="宋体"/>
                <w:color w:val="auto"/>
                <w:lang w:eastAsia="zh-CN"/>
              </w:rPr>
              <w:t>云南</w:t>
            </w:r>
            <w:r>
              <w:rPr>
                <w:rFonts w:hint="eastAsia" w:ascii="宋体" w:hAnsi="宋体"/>
                <w:color w:val="auto"/>
              </w:rPr>
              <w:t>大学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教授</w:t>
            </w:r>
            <w:r>
              <w:rPr>
                <w:rFonts w:hint="eastAsia" w:ascii="宋体" w:hAnsi="宋体"/>
                <w:color w:val="auto"/>
              </w:rPr>
              <w:t>）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课程二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7月21日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（周五）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color w:val="auto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社会工作在精神康复领域的专业介入：香港家属支援服务参访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32"/>
              </w:rPr>
            </w:pPr>
            <w:r>
              <w:rPr>
                <w:rFonts w:hint="eastAsia" w:ascii="宋体" w:hAnsi="宋体"/>
                <w:color w:val="auto"/>
                <w:szCs w:val="32"/>
              </w:rPr>
              <w:t>10:00-12:00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参访+互动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楼瑾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（香港利民会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薪火相传督导</w:t>
            </w:r>
            <w:r>
              <w:rPr>
                <w:rFonts w:hint="eastAsia" w:ascii="宋体" w:hAnsi="宋体"/>
                <w:color w:val="auto"/>
              </w:rPr>
              <w:t>）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香港利民会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32"/>
              </w:rPr>
              <w:t>精神病患的社区精神健康服务：香港社区精神健康支援服务参访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13:30-17:00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参访+互动</w:t>
            </w:r>
          </w:p>
        </w:tc>
        <w:tc>
          <w:tcPr>
            <w:tcW w:w="2871" w:type="dxa"/>
            <w:vAlign w:val="center"/>
          </w:tcPr>
          <w:p>
            <w:pPr>
              <w:ind w:firstLine="330" w:firstLineChars="1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杜国森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（香港善导会</w:t>
            </w:r>
            <w:r>
              <w:rPr>
                <w:rFonts w:hint="eastAsia" w:ascii="宋体" w:hAnsi="宋体"/>
                <w:lang w:val="en-US" w:eastAsia="zh-CN"/>
              </w:rPr>
              <w:t xml:space="preserve"> 高级经理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香港善导会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8月17日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32"/>
              </w:rPr>
              <w:t>（周四）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优势视角下的精神康复服务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9:30-</w:t>
            </w:r>
          </w:p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12:00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专题培训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苏细清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（香港浸会大学</w:t>
            </w:r>
            <w:r>
              <w:rPr>
                <w:rFonts w:hint="eastAsia" w:ascii="宋体" w:hAnsi="宋体"/>
                <w:lang w:val="en-US" w:eastAsia="zh-CN"/>
              </w:rPr>
              <w:t>社会工作实践与精神健康研究中心 副主任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南山区家属资源中心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  <w:lang w:eastAsia="zh-CN"/>
              </w:rPr>
              <w:t>精神康复在人员和环境方面的安全防护（含参访）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微软雅黑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14:00-15:30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ind w:firstLine="110" w:firstLineChars="50"/>
              <w:rPr>
                <w:rFonts w:hint="eastAsia" w:ascii="宋体" w:hAnsi="宋体" w:eastAsia="微软雅黑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参访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+主题分享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于诗情</w:t>
            </w:r>
          </w:p>
          <w:p>
            <w:pPr>
              <w:jc w:val="center"/>
              <w:rPr>
                <w:rFonts w:hint="eastAsia" w:ascii="宋体" w:hAnsi="宋体" w:eastAsia="微软雅黑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深圳市南山区惠民综合服务社</w:t>
            </w:r>
            <w:r>
              <w:rPr>
                <w:rFonts w:hint="eastAsia" w:ascii="宋体" w:hAnsi="宋体"/>
                <w:lang w:val="en-US" w:eastAsia="zh-CN"/>
              </w:rPr>
              <w:t xml:space="preserve"> 初级督导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2552" w:type="dxa"/>
            <w:textDirection w:val="lrTb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精神病的危机处理与介入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32"/>
              </w:rPr>
              <w:t>: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32"/>
              </w:rPr>
              <w:t>-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32"/>
              </w:rPr>
              <w:t>: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32"/>
              </w:rPr>
              <w:t>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110" w:firstLineChars="50"/>
              <w:rPr>
                <w:rFonts w:ascii="宋体" w:hAnsi="宋体" w:cs="宋体"/>
                <w:szCs w:val="21"/>
              </w:rPr>
            </w:pPr>
          </w:p>
        </w:tc>
        <w:tc>
          <w:tcPr>
            <w:tcW w:w="2871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李吉颖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（深圳市南山区惠民综合服务社</w:t>
            </w:r>
            <w:r>
              <w:rPr>
                <w:rFonts w:hint="eastAsia" w:ascii="宋体" w:hAnsi="宋体"/>
                <w:lang w:val="en-US" w:eastAsia="zh-CN"/>
              </w:rPr>
              <w:t xml:space="preserve"> 中级督导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2552" w:type="dxa"/>
            <w:textDirection w:val="lrTb"/>
            <w:vAlign w:val="center"/>
          </w:tcPr>
          <w:p>
            <w:pPr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精神康复者的家属服务技巧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32"/>
              </w:rPr>
              <w:t>：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32"/>
              </w:rPr>
              <w:t>0-1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32"/>
              </w:rPr>
              <w:t>：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32"/>
              </w:rPr>
              <w:t>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110" w:firstLineChars="50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871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聂磊</w:t>
            </w:r>
            <w:r>
              <w:rPr>
                <w:rFonts w:hint="eastAsia" w:ascii="宋体" w:hAnsi="宋体"/>
                <w:lang w:val="en-US" w:eastAsia="zh-CN"/>
              </w:rPr>
              <w:t xml:space="preserve"> （深圳市思健家庭和谐促进中心 负责人）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课程四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8月18日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(周五)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广州精神卫生社会工作服务模式：社区精神康复综合服务项目参访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32"/>
              </w:rPr>
              <w:t>: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32"/>
              </w:rPr>
              <w:t>0-</w:t>
            </w:r>
          </w:p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12:00</w:t>
            </w:r>
          </w:p>
        </w:tc>
        <w:tc>
          <w:tcPr>
            <w:tcW w:w="1276" w:type="dxa"/>
            <w:vAlign w:val="center"/>
          </w:tcPr>
          <w:p>
            <w:pPr>
              <w:ind w:firstLine="110" w:firstLineChars="5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参访交流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胡少良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（广州利康社会工作服务中心</w:t>
            </w:r>
            <w:r>
              <w:rPr>
                <w:rFonts w:hint="eastAsia" w:ascii="宋体" w:hAnsi="宋体"/>
                <w:lang w:val="en-US" w:eastAsia="zh-CN"/>
              </w:rPr>
              <w:t xml:space="preserve"> 副总干事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/>
              </w:rPr>
              <w:t>广州利康社会工作服务中心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vAlign w:val="center"/>
          </w:tcPr>
          <w:p>
            <w:r>
              <w:t>精神病康复者及其家属</w:t>
            </w:r>
            <w:r>
              <w:rPr>
                <w:rFonts w:hint="eastAsia"/>
              </w:rPr>
              <w:t>的</w:t>
            </w:r>
            <w:r>
              <w:t>支援性服务</w:t>
            </w:r>
            <w:r>
              <w:rPr>
                <w:rFonts w:hint="eastAsia"/>
              </w:rPr>
              <w:t>项目设计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13:30-17:00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专题+研讨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胡少良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（广州利康社会工作服务中心</w:t>
            </w:r>
            <w:r>
              <w:rPr>
                <w:rFonts w:hint="eastAsia" w:ascii="宋体" w:hAnsi="宋体"/>
                <w:lang w:val="en-US" w:eastAsia="zh-CN"/>
              </w:rPr>
              <w:t xml:space="preserve"> 副总干事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课程五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9月14日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32"/>
              </w:rPr>
              <w:t>（周四）</w:t>
            </w:r>
          </w:p>
        </w:tc>
        <w:tc>
          <w:tcPr>
            <w:tcW w:w="2552" w:type="dxa"/>
            <w:textDirection w:val="lrTb"/>
            <w:vAlign w:val="center"/>
          </w:tcPr>
          <w:p>
            <w:pPr>
              <w:rPr>
                <w:rFonts w:hint="eastAsia" w:ascii="宋体" w:hAnsi="宋体" w:eastAsia="微软雅黑" w:cs="宋体"/>
                <w:szCs w:val="21"/>
                <w:lang w:eastAsia="zh-CN"/>
              </w:rPr>
            </w:pPr>
            <w:r>
              <w:rPr>
                <w:rFonts w:hint="eastAsia"/>
              </w:rPr>
              <w:t>精神卫生社会工作中的个案管理能力建设</w:t>
            </w:r>
            <w:r>
              <w:rPr>
                <w:rFonts w:ascii="宋体" w:hAnsi="宋体" w:cs="宋体"/>
                <w:szCs w:val="21"/>
              </w:rPr>
              <w:t>及</w:t>
            </w:r>
            <w:r>
              <w:rPr>
                <w:rFonts w:hint="eastAsia" w:ascii="宋体" w:hAnsi="宋体" w:cs="宋体"/>
                <w:szCs w:val="21"/>
              </w:rPr>
              <w:t>个案</w:t>
            </w:r>
            <w:r>
              <w:rPr>
                <w:rFonts w:ascii="宋体" w:hAnsi="宋体" w:cs="宋体"/>
                <w:szCs w:val="21"/>
              </w:rPr>
              <w:t>管理经验分享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32"/>
              </w:rPr>
              <w:t>: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32"/>
              </w:rPr>
              <w:t>0-12:00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参访</w:t>
            </w:r>
            <w:r>
              <w:rPr>
                <w:rFonts w:hint="eastAsia" w:ascii="宋体" w:hAnsi="宋体"/>
                <w:lang w:val="en-US" w:eastAsia="zh-CN"/>
              </w:rPr>
              <w:t>+培训</w:t>
            </w:r>
          </w:p>
        </w:tc>
        <w:tc>
          <w:tcPr>
            <w:tcW w:w="2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刘铁榜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（康宁医院</w:t>
            </w:r>
            <w:r>
              <w:rPr>
                <w:rFonts w:hint="eastAsia" w:ascii="宋体" w:hAnsi="宋体"/>
                <w:lang w:val="en-US" w:eastAsia="zh-CN"/>
              </w:rPr>
              <w:t xml:space="preserve"> 院长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胡赤怡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（康宁医院</w:t>
            </w:r>
            <w:r>
              <w:rPr>
                <w:rFonts w:hint="eastAsia" w:ascii="宋体" w:hAnsi="宋体"/>
                <w:lang w:val="en-US" w:eastAsia="zh-CN"/>
              </w:rPr>
              <w:t xml:space="preserve"> 副院长）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康宁医院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（拟定）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32"/>
              </w:rPr>
            </w:pPr>
          </w:p>
        </w:tc>
        <w:tc>
          <w:tcPr>
            <w:tcW w:w="2552" w:type="dxa"/>
            <w:textDirection w:val="lrTb"/>
            <w:vAlign w:val="center"/>
          </w:tcPr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深圳市严重精神障碍患者的社区管理和政策服务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</w:rPr>
              <w:t>14:00-17:00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专题培训</w:t>
            </w:r>
          </w:p>
        </w:tc>
        <w:tc>
          <w:tcPr>
            <w:tcW w:w="2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周志坚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（康宁医院</w:t>
            </w:r>
            <w:r>
              <w:rPr>
                <w:rFonts w:hint="eastAsia" w:ascii="宋体" w:hAnsi="宋体"/>
                <w:lang w:val="en-US" w:eastAsia="zh-CN"/>
              </w:rPr>
              <w:t xml:space="preserve"> 医生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课程六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9月15日</w:t>
            </w:r>
          </w:p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  <w:r>
              <w:rPr>
                <w:rFonts w:hint="eastAsia" w:ascii="宋体" w:hAnsi="宋体"/>
                <w:szCs w:val="3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 w:hAnsi="微软雅黑"/>
                <w:color w:val="232323"/>
              </w:rPr>
              <w:t>精神患者的“自我管理”模式：蒲公英会所参访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9：30-12：00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参访+分享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王志彬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（罗湖慢病院）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蒲公英会所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复元理论与实践在精神康复领域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14:00-15：00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主题分享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綦峥峥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（深圳市鹏星社会工作服务社</w:t>
            </w:r>
            <w:r>
              <w:rPr>
                <w:rFonts w:hint="eastAsia" w:ascii="宋体" w:hAnsi="宋体"/>
                <w:lang w:val="en-US" w:eastAsia="zh-CN"/>
              </w:rPr>
              <w:t xml:space="preserve"> 中级督导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ind w:firstLine="110" w:firstLineChars="50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分小组进行毕业设计</w:t>
            </w:r>
            <w:r>
              <w:rPr>
                <w:rFonts w:hint="eastAsia" w:ascii="宋体" w:hAnsi="宋体"/>
                <w:szCs w:val="32"/>
              </w:rPr>
              <w:t>学习成果、结业仪式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15:00-17: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分享交流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深圳社工学院领导/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廖文霞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33AC"/>
    <w:rsid w:val="000D3828"/>
    <w:rsid w:val="000E0C46"/>
    <w:rsid w:val="00150841"/>
    <w:rsid w:val="0026240A"/>
    <w:rsid w:val="00297BF2"/>
    <w:rsid w:val="002B3968"/>
    <w:rsid w:val="00323B43"/>
    <w:rsid w:val="003D37D8"/>
    <w:rsid w:val="004147BE"/>
    <w:rsid w:val="00426133"/>
    <w:rsid w:val="004358AB"/>
    <w:rsid w:val="00514A30"/>
    <w:rsid w:val="00523551"/>
    <w:rsid w:val="00596551"/>
    <w:rsid w:val="0064605D"/>
    <w:rsid w:val="00675FB8"/>
    <w:rsid w:val="00691698"/>
    <w:rsid w:val="006A0047"/>
    <w:rsid w:val="008B7726"/>
    <w:rsid w:val="008C608B"/>
    <w:rsid w:val="00940F96"/>
    <w:rsid w:val="00954915"/>
    <w:rsid w:val="00957137"/>
    <w:rsid w:val="009E4418"/>
    <w:rsid w:val="00B0693B"/>
    <w:rsid w:val="00B306E9"/>
    <w:rsid w:val="00B52FB6"/>
    <w:rsid w:val="00BB0F72"/>
    <w:rsid w:val="00BD6708"/>
    <w:rsid w:val="00C14AC4"/>
    <w:rsid w:val="00C82605"/>
    <w:rsid w:val="00C91EF5"/>
    <w:rsid w:val="00C95636"/>
    <w:rsid w:val="00CA2953"/>
    <w:rsid w:val="00D111A0"/>
    <w:rsid w:val="00D203AD"/>
    <w:rsid w:val="00D31D50"/>
    <w:rsid w:val="00DB0BBD"/>
    <w:rsid w:val="00DC49BB"/>
    <w:rsid w:val="00DC6D47"/>
    <w:rsid w:val="00E44B91"/>
    <w:rsid w:val="00F314CC"/>
    <w:rsid w:val="00FC0BB5"/>
    <w:rsid w:val="02DB2D17"/>
    <w:rsid w:val="0336537C"/>
    <w:rsid w:val="03B86395"/>
    <w:rsid w:val="091242FC"/>
    <w:rsid w:val="18226857"/>
    <w:rsid w:val="25E43082"/>
    <w:rsid w:val="29342FD7"/>
    <w:rsid w:val="31225853"/>
    <w:rsid w:val="356124DB"/>
    <w:rsid w:val="357A5B61"/>
    <w:rsid w:val="396F6B7A"/>
    <w:rsid w:val="4CE300D0"/>
    <w:rsid w:val="4D826943"/>
    <w:rsid w:val="55764AC8"/>
    <w:rsid w:val="586A0BBA"/>
    <w:rsid w:val="5F3C50BC"/>
    <w:rsid w:val="62B62006"/>
    <w:rsid w:val="634F5481"/>
    <w:rsid w:val="797D2460"/>
    <w:rsid w:val="7A13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896</Characters>
  <Lines>7</Lines>
  <Paragraphs>2</Paragraphs>
  <ScaleCrop>false</ScaleCrop>
  <LinksUpToDate>false</LinksUpToDate>
  <CharactersWithSpaces>1051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2017-06-22T03:57:00Z</cp:lastPrinted>
  <dcterms:modified xsi:type="dcterms:W3CDTF">2017-06-30T08:21:37Z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